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F7" w:rsidRDefault="00C96412">
      <w:pPr>
        <w:pageBreakBefore/>
        <w:widowControl/>
        <w:spacing w:line="360" w:lineRule="auto"/>
        <w:jc w:val="left"/>
        <w:outlineLvl w:val="0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478F7" w:rsidRPr="00290D0C" w:rsidRDefault="00C96412">
      <w:pPr>
        <w:pStyle w:val="a9"/>
        <w:shd w:val="clear" w:color="auto" w:fill="FFFFFF"/>
        <w:spacing w:beforeAutospacing="0" w:afterAutospacing="0" w:line="450" w:lineRule="atLeast"/>
        <w:jc w:val="center"/>
        <w:textAlignment w:val="bottom"/>
        <w:rPr>
          <w:rStyle w:val="ab"/>
          <w:rFonts w:ascii="方正小标宋简体" w:eastAsia="方正小标宋简体" w:hAnsi="方正公文小标宋"/>
          <w:b w:val="0"/>
          <w:spacing w:val="-10"/>
          <w:sz w:val="36"/>
          <w:szCs w:val="36"/>
        </w:rPr>
      </w:pPr>
      <w:r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2022年下半年</w:t>
      </w:r>
      <w:proofErr w:type="gramStart"/>
      <w:r w:rsidR="008A1C80"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商洛</w:t>
      </w:r>
      <w:r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市</w:t>
      </w:r>
      <w:proofErr w:type="gramEnd"/>
      <w:r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事业单位公开招聘</w:t>
      </w:r>
      <w:r w:rsidR="00257E59"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（募）</w:t>
      </w:r>
      <w:r w:rsidRPr="00290D0C">
        <w:rPr>
          <w:rStyle w:val="ab"/>
          <w:rFonts w:ascii="方正小标宋简体" w:eastAsia="方正小标宋简体" w:hAnsi="方正公文小标宋" w:hint="eastAsia"/>
          <w:b w:val="0"/>
          <w:spacing w:val="-10"/>
          <w:sz w:val="36"/>
          <w:szCs w:val="36"/>
        </w:rPr>
        <w:t>工作人员</w:t>
      </w:r>
    </w:p>
    <w:p w:rsidR="007478F7" w:rsidRPr="00290D0C" w:rsidRDefault="00C9641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90D0C">
        <w:rPr>
          <w:rStyle w:val="ab"/>
          <w:rFonts w:ascii="方正小标宋简体" w:eastAsia="方正小标宋简体" w:hAnsi="方正公文小标宋" w:hint="eastAsia"/>
          <w:b w:val="0"/>
          <w:sz w:val="36"/>
          <w:szCs w:val="36"/>
        </w:rPr>
        <w:t>笔试</w:t>
      </w:r>
      <w:r w:rsidRPr="00290D0C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应试人员疫情防控告知书</w:t>
      </w:r>
    </w:p>
    <w:p w:rsidR="007478F7" w:rsidRDefault="007478F7">
      <w:pPr>
        <w:spacing w:line="540" w:lineRule="exact"/>
      </w:pPr>
    </w:p>
    <w:p w:rsidR="007478F7" w:rsidRDefault="00C96412">
      <w:pPr>
        <w:spacing w:line="520" w:lineRule="exact"/>
        <w:rPr>
          <w:rStyle w:val="ab"/>
          <w:rFonts w:ascii="仿宋_GB2312" w:eastAsia="仿宋_GB2312" w:hAnsi="仿宋" w:cs="仿宋"/>
          <w:b w:val="0"/>
          <w:color w:val="000000"/>
          <w:kern w:val="0"/>
          <w:sz w:val="32"/>
          <w:szCs w:val="32"/>
        </w:rPr>
      </w:pPr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各位应试人员：</w:t>
      </w:r>
    </w:p>
    <w:p w:rsidR="007478F7" w:rsidRDefault="009F37B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为保障广大考生和考试工作人员的生命安全和身体健康</w:t>
      </w:r>
      <w:r w:rsidR="00C96412"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，</w:t>
      </w:r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确保2022年下半年</w:t>
      </w:r>
      <w:proofErr w:type="gramStart"/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商洛市</w:t>
      </w:r>
      <w:proofErr w:type="gramEnd"/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事业单位公开招聘(募)工作人员笔试工作平稳有序组织。</w:t>
      </w:r>
      <w:r w:rsidR="00C96412"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现提醒广大应试人员自觉遵守以下各项疫情防</w:t>
      </w:r>
      <w:r w:rsidR="00C96412">
        <w:rPr>
          <w:rFonts w:ascii="仿宋_GB2312" w:eastAsia="仿宋_GB2312" w:hAnsi="仿宋_GB2312" w:cs="仿宋_GB2312" w:hint="eastAsia"/>
          <w:sz w:val="32"/>
          <w:szCs w:val="32"/>
        </w:rPr>
        <w:t>控要求。</w:t>
      </w:r>
    </w:p>
    <w:p w:rsidR="007478F7" w:rsidRDefault="00C96412">
      <w:pPr>
        <w:widowControl/>
        <w:tabs>
          <w:tab w:val="center" w:pos="4393"/>
        </w:tabs>
        <w:spacing w:line="520" w:lineRule="exact"/>
        <w:ind w:firstLineChars="200" w:firstLine="643"/>
        <w:jc w:val="left"/>
        <w:rPr>
          <w:rFonts w:eastAsia="黑体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一、严格健康状况监测</w:t>
      </w:r>
    </w:p>
    <w:p w:rsidR="007478F7" w:rsidRDefault="00C96412">
      <w:pPr>
        <w:spacing w:line="520" w:lineRule="exact"/>
        <w:ind w:firstLineChars="200" w:firstLine="640"/>
        <w:rPr>
          <w:rStyle w:val="ab"/>
          <w:rFonts w:ascii="仿宋_GB2312" w:eastAsia="仿宋_GB2312" w:hAnsi="仿宋" w:cs="仿宋"/>
          <w:b w:val="0"/>
          <w:kern w:val="0"/>
          <w:sz w:val="32"/>
          <w:szCs w:val="32"/>
        </w:rPr>
      </w:pPr>
      <w:r>
        <w:rPr>
          <w:rStyle w:val="ab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应试人员提前扫描、注册国务院通信大数据行程卡和陕西一码通，考前应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每日进行身体健康状况监测，测量体温，如实记录个人健康信息。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二、签订健康承诺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应试人员应于1</w:t>
      </w:r>
      <w:r>
        <w:rPr>
          <w:rStyle w:val="ab"/>
          <w:rFonts w:ascii="仿宋_GB2312" w:eastAsia="仿宋_GB2312" w:hAnsi="仿宋" w:cs="仿宋"/>
          <w:b w:val="0"/>
          <w:kern w:val="0"/>
          <w:sz w:val="32"/>
          <w:szCs w:val="32"/>
        </w:rPr>
        <w:t>1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月</w:t>
      </w:r>
      <w:r w:rsidR="009F37BD"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11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日前，下载并签订《2</w:t>
      </w:r>
      <w:r>
        <w:rPr>
          <w:rStyle w:val="ab"/>
          <w:rFonts w:ascii="仿宋_GB2312" w:eastAsia="仿宋_GB2312" w:hAnsi="仿宋" w:cs="仿宋"/>
          <w:b w:val="0"/>
          <w:kern w:val="0"/>
          <w:sz w:val="32"/>
          <w:szCs w:val="32"/>
        </w:rPr>
        <w:t>022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下半年</w:t>
      </w:r>
      <w:r w:rsidR="009F37BD">
        <w:rPr>
          <w:rFonts w:ascii="仿宋_GB2312" w:eastAsia="仿宋_GB2312" w:hAnsi="仿宋_GB2312" w:cs="仿宋_GB2312" w:hint="eastAsia"/>
          <w:sz w:val="32"/>
          <w:szCs w:val="32"/>
        </w:rPr>
        <w:t>商洛</w:t>
      </w:r>
      <w:r>
        <w:rPr>
          <w:rFonts w:ascii="仿宋_GB2312" w:eastAsia="仿宋_GB2312" w:hAnsi="仿宋_GB2312" w:cs="仿宋_GB2312" w:hint="eastAsia"/>
          <w:sz w:val="32"/>
          <w:szCs w:val="32"/>
        </w:rPr>
        <w:t>市事业单位公开招聘</w:t>
      </w:r>
      <w:r w:rsidR="009F37BD">
        <w:rPr>
          <w:rFonts w:ascii="仿宋_GB2312" w:eastAsia="仿宋_GB2312" w:hAnsi="仿宋_GB2312" w:cs="仿宋_GB2312" w:hint="eastAsia"/>
          <w:sz w:val="32"/>
          <w:szCs w:val="32"/>
        </w:rPr>
        <w:t>（募）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工作人员笔试考生健康承诺书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》（</w:t>
      </w:r>
      <w:r w:rsidR="00290D0C">
        <w:rPr>
          <w:rFonts w:ascii="仿宋_GB2312" w:eastAsia="仿宋_GB2312" w:hAnsi="微软雅黑" w:hint="eastAsia"/>
          <w:kern w:val="0"/>
          <w:sz w:val="32"/>
          <w:szCs w:val="32"/>
        </w:rPr>
        <w:t>见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附件</w:t>
      </w:r>
      <w:r>
        <w:rPr>
          <w:rStyle w:val="ab"/>
          <w:rFonts w:ascii="仿宋_GB2312" w:eastAsia="仿宋_GB2312" w:hAnsi="仿宋" w:cs="仿宋"/>
          <w:b w:val="0"/>
          <w:kern w:val="0"/>
          <w:sz w:val="32"/>
          <w:szCs w:val="32"/>
        </w:rPr>
        <w:t>2</w:t>
      </w:r>
      <w:r>
        <w:rPr>
          <w:rStyle w:val="ab"/>
          <w:rFonts w:ascii="仿宋_GB2312" w:eastAsia="仿宋_GB2312" w:hAnsi="仿宋" w:cs="仿宋" w:hint="eastAsia"/>
          <w:b w:val="0"/>
          <w:kern w:val="0"/>
          <w:sz w:val="32"/>
          <w:szCs w:val="32"/>
        </w:rPr>
        <w:t>），进入考场时查验上交。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三、不得进入考点情形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Style w:val="ab"/>
          <w:rFonts w:ascii="仿宋_GB2312" w:eastAsia="仿宋_GB2312" w:hAnsi="仿宋" w:cs="仿宋"/>
          <w:b w:val="0"/>
          <w:sz w:val="32"/>
          <w:szCs w:val="32"/>
        </w:rPr>
      </w:pPr>
      <w:r>
        <w:rPr>
          <w:rStyle w:val="ab"/>
          <w:rFonts w:ascii="仿宋_GB2312" w:eastAsia="仿宋_GB2312" w:hAnsi="仿宋" w:cs="仿宋" w:hint="eastAsia"/>
          <w:b w:val="0"/>
          <w:sz w:val="32"/>
          <w:szCs w:val="32"/>
        </w:rPr>
        <w:t>属于以下情形的，不得进入考点：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（1）陕西一码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通显示</w:t>
      </w:r>
      <w:proofErr w:type="gramEnd"/>
      <w:r>
        <w:rPr>
          <w:rFonts w:ascii="仿宋_GB2312" w:eastAsia="仿宋_GB2312" w:hAnsi="Times New Roman" w:hint="eastAsia"/>
          <w:kern w:val="2"/>
          <w:sz w:val="32"/>
          <w:szCs w:val="32"/>
        </w:rPr>
        <w:t>为“黄码”“红码”人员。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（2）近14天内境外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来</w:t>
      </w:r>
      <w:r w:rsidR="00415E7B">
        <w:rPr>
          <w:rFonts w:ascii="仿宋_GB2312" w:eastAsia="仿宋_GB2312" w:hAnsi="Times New Roman" w:hint="eastAsia"/>
          <w:kern w:val="2"/>
          <w:sz w:val="32"/>
          <w:szCs w:val="32"/>
        </w:rPr>
        <w:t>商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返</w:t>
      </w:r>
      <w:proofErr w:type="gramEnd"/>
      <w:r w:rsidR="00415E7B">
        <w:rPr>
          <w:rFonts w:ascii="仿宋_GB2312" w:eastAsia="仿宋_GB2312" w:hAnsi="Times New Roman" w:hint="eastAsia"/>
          <w:kern w:val="2"/>
          <w:sz w:val="32"/>
          <w:szCs w:val="32"/>
        </w:rPr>
        <w:t>商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人员。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（3）近7天内</w:t>
      </w:r>
      <w:r w:rsidR="0063623C">
        <w:rPr>
          <w:rFonts w:ascii="仿宋_GB2312" w:eastAsia="仿宋_GB2312" w:hAnsi="Times New Roman" w:hint="eastAsia"/>
          <w:kern w:val="2"/>
          <w:sz w:val="32"/>
          <w:szCs w:val="32"/>
        </w:rPr>
        <w:t>有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中高风险区以及西藏、新疆、宁夏、山西、内蒙、青海、甘肃、河南等国内疫情重点地区旅居史人员。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（4）按照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最新管控政策</w:t>
      </w:r>
      <w:proofErr w:type="gramEnd"/>
      <w:r>
        <w:rPr>
          <w:rFonts w:ascii="仿宋_GB2312" w:eastAsia="仿宋_GB2312" w:hAnsi="Times New Roman" w:hint="eastAsia"/>
          <w:kern w:val="2"/>
          <w:sz w:val="32"/>
          <w:szCs w:val="32"/>
        </w:rPr>
        <w:t>需要接受集中隔离、居家隔离等管控措施的人员，以及应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落实抵</w:t>
      </w:r>
      <w:r w:rsidR="00415E7B">
        <w:rPr>
          <w:rFonts w:ascii="仿宋_GB2312" w:eastAsia="仿宋_GB2312" w:hAnsi="Times New Roman" w:hint="eastAsia"/>
          <w:kern w:val="2"/>
          <w:sz w:val="32"/>
          <w:szCs w:val="32"/>
        </w:rPr>
        <w:t>商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“落地检”</w:t>
      </w:r>
      <w:proofErr w:type="gramEnd"/>
      <w:r w:rsidR="00290D0C">
        <w:rPr>
          <w:rFonts w:ascii="仿宋_GB2312" w:eastAsia="仿宋_GB2312" w:hAnsi="Times New Roman" w:hint="eastAsia"/>
          <w:kern w:val="2"/>
          <w:sz w:val="44"/>
          <w:szCs w:val="44"/>
        </w:rPr>
        <w:t>+</w:t>
      </w:r>
      <w:bookmarkStart w:id="0" w:name="_GoBack"/>
      <w:bookmarkEnd w:id="0"/>
      <w:r>
        <w:rPr>
          <w:rFonts w:ascii="仿宋_GB2312" w:eastAsia="仿宋_GB2312" w:hAnsi="Times New Roman" w:hint="eastAsia"/>
          <w:kern w:val="2"/>
          <w:sz w:val="32"/>
          <w:szCs w:val="32"/>
        </w:rPr>
        <w:t>三天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两检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lastRenderedPageBreak/>
        <w:t>但未</w:t>
      </w:r>
      <w:proofErr w:type="gramEnd"/>
      <w:r>
        <w:rPr>
          <w:rFonts w:ascii="仿宋_GB2312" w:eastAsia="仿宋_GB2312" w:hAnsi="Times New Roman" w:hint="eastAsia"/>
          <w:kern w:val="2"/>
          <w:sz w:val="32"/>
          <w:szCs w:val="32"/>
        </w:rPr>
        <w:t>落实者。</w:t>
      </w:r>
    </w:p>
    <w:p w:rsidR="00897181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（5）开考前有发热、咳嗽、腹泻等症状未痊愈且未排除传染风险者。</w:t>
      </w:r>
    </w:p>
    <w:p w:rsidR="007478F7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Style w:val="ab"/>
          <w:rFonts w:ascii="仿宋_GB2312" w:eastAsia="仿宋_GB2312" w:hAnsi="仿宋" w:cs="仿宋"/>
          <w:b w:val="0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（6）各级疫情防控部门推送的需要协</w:t>
      </w:r>
      <w:r>
        <w:rPr>
          <w:rFonts w:ascii="仿宋_GB2312" w:eastAsia="仿宋_GB2312" w:hint="eastAsia"/>
          <w:sz w:val="32"/>
          <w:szCs w:val="32"/>
        </w:rPr>
        <w:t>助管控的重点人员。</w:t>
      </w:r>
    </w:p>
    <w:p w:rsidR="007478F7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3"/>
        <w:jc w:val="both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四、疫情防控须知</w:t>
      </w:r>
    </w:p>
    <w:p w:rsidR="007478F7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1.应试人员应主动了解和遵守省市疫情防控相关规定，如实填写健康承诺书，进入考点时查验</w:t>
      </w:r>
      <w:r w:rsidR="008B39E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在</w:t>
      </w:r>
      <w:r w:rsidR="00415E7B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商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考前</w:t>
      </w:r>
      <w:r w:rsidRPr="00D43B64">
        <w:rPr>
          <w:rFonts w:ascii="仿宋_GB2312" w:eastAsia="仿宋_GB2312" w:hAnsi="微软雅黑" w:hint="eastAsia"/>
          <w:b/>
          <w:color w:val="FF0000"/>
          <w:sz w:val="32"/>
          <w:szCs w:val="32"/>
          <w:shd w:val="clear" w:color="auto" w:fill="FFFFFF"/>
        </w:rPr>
        <w:t>连续三天（每天1次）核酸检测阴性证明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、陕西一码通、通信大数据行程卡。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.有境外旅居史的人员，完成规定隔离管控措施的，可以持解除隔离证明参加考试。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.有1例及以上本土新冠感染者所在县（市、区，副省级城市的街道）或中高风险地区所在县（市、区，副省级城市的街道）旅居史的人员，完成规定隔离管控措施的，可以持解除隔离证明或</w:t>
      </w:r>
      <w:proofErr w:type="gramStart"/>
      <w:r w:rsidR="00383DBC">
        <w:rPr>
          <w:rFonts w:ascii="仿宋_GB2312" w:eastAsia="仿宋_GB2312" w:hAnsi="仿宋" w:cs="仿宋" w:hint="eastAsia"/>
          <w:sz w:val="32"/>
          <w:szCs w:val="32"/>
        </w:rPr>
        <w:t>在</w:t>
      </w:r>
      <w:r w:rsidR="00415E7B"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商</w:t>
      </w:r>
      <w:r w:rsidR="001F4598"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考前</w:t>
      </w:r>
      <w:r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三天</w:t>
      </w:r>
      <w:proofErr w:type="gramEnd"/>
      <w:r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三检</w:t>
      </w:r>
      <w:r w:rsidRPr="00D43B64">
        <w:rPr>
          <w:rFonts w:ascii="仿宋_GB2312" w:eastAsia="仿宋_GB2312" w:hAnsi="微软雅黑" w:hint="eastAsia"/>
          <w:b/>
          <w:color w:val="FF0000"/>
          <w:sz w:val="32"/>
          <w:szCs w:val="32"/>
          <w:shd w:val="clear" w:color="auto" w:fill="FFFFFF"/>
        </w:rPr>
        <w:t>（每天1次）</w:t>
      </w:r>
      <w:r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核酸检测阴性证明</w:t>
      </w:r>
      <w:r>
        <w:rPr>
          <w:rFonts w:ascii="仿宋_GB2312" w:eastAsia="仿宋_GB2312" w:hAnsi="仿宋" w:cs="仿宋" w:hint="eastAsia"/>
          <w:sz w:val="32"/>
          <w:szCs w:val="32"/>
        </w:rPr>
        <w:t>参加考试。隔离管控措施如下：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高风险地区：采取7天集中隔离医学观察，在集中隔离第1、2、3、5、7天各开展一次（口咽）核酸检测，管理期限自离开风险区域算起；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</w:t>
      </w:r>
      <w:r w:rsidR="0063623C">
        <w:rPr>
          <w:rFonts w:ascii="仿宋_GB2312" w:eastAsia="仿宋_GB2312" w:hAnsi="仿宋" w:cs="仿宋" w:hint="eastAsia"/>
          <w:color w:val="000000"/>
          <w:sz w:val="32"/>
          <w:szCs w:val="32"/>
        </w:rPr>
        <w:t>低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风险地区：采取7天居家隔离医学观察，在居家隔离医学观察第1、4、7天各开展一次（口咽）核酸检测，如不具备居家隔离医学观察条件，采取集中隔离医学观察，管理期限自离开风险区域算起；</w:t>
      </w:r>
    </w:p>
    <w:p w:rsidR="007478F7" w:rsidRDefault="00C96412">
      <w:pPr>
        <w:pStyle w:val="a9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其他地区：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严格</w:t>
      </w:r>
      <w:proofErr w:type="gramStart"/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落实抵</w:t>
      </w:r>
      <w:r w:rsidR="00415E7B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商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后</w:t>
      </w:r>
      <w:proofErr w:type="gramEnd"/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“三天三检（</w:t>
      </w:r>
      <w:r w:rsidR="00267FEC"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每天1次</w:t>
      </w:r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）</w:t>
      </w:r>
      <w:r w:rsidRPr="00D43B64">
        <w:rPr>
          <w:rFonts w:ascii="仿宋_GB2312" w:eastAsia="仿宋_GB2312" w:hAnsi="仿宋" w:cs="仿宋" w:hint="eastAsia"/>
          <w:b/>
          <w:color w:val="FF0000"/>
          <w:kern w:val="2"/>
          <w:sz w:val="48"/>
          <w:szCs w:val="48"/>
        </w:rPr>
        <w:t>+</w:t>
      </w:r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三天居家健康监测”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管控措施，未完成前不得外出参加聚集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lastRenderedPageBreak/>
        <w:t>性活动。为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避免应试人员因所旅居地级市（直辖市为区）出现本土新冠肺炎阳性感染者而影响参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加考试，</w:t>
      </w:r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请各位应试人员提前</w:t>
      </w:r>
      <w:proofErr w:type="gramStart"/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7天返</w:t>
      </w:r>
      <w:r w:rsidR="00415E7B"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商</w:t>
      </w:r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进行</w:t>
      </w:r>
      <w:proofErr w:type="gramEnd"/>
      <w:r w:rsidRPr="00D43B64">
        <w:rPr>
          <w:rFonts w:ascii="仿宋_GB2312" w:eastAsia="仿宋_GB2312" w:hAnsi="仿宋" w:cs="仿宋" w:hint="eastAsia"/>
          <w:b/>
          <w:bCs/>
          <w:color w:val="FF0000"/>
          <w:kern w:val="2"/>
          <w:sz w:val="32"/>
          <w:szCs w:val="32"/>
        </w:rPr>
        <w:t>健康监测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。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建议应试人员关注“国务院客户端”</w:t>
      </w:r>
      <w:proofErr w:type="gramStart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，在“便民服务”栏里点击“各地防控政策”选择“出发地”和“目的地”，及时了解当地的防控政策；建议应试人员提前做好个人健康申报、提前预约核酸检测、提前进行自我健康状况监测和陕西一码</w:t>
      </w:r>
      <w:proofErr w:type="gramStart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通绿码</w:t>
      </w:r>
      <w:proofErr w:type="gramEnd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核验，若陕西一码通与本人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状况不符，请立即咨询并及时按要求处置。</w:t>
      </w:r>
    </w:p>
    <w:p w:rsidR="007478F7" w:rsidRDefault="00DC6DA2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5</w:t>
      </w:r>
      <w:r w:rsidR="00C96412"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 w:rsidR="00C96412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陕西一码</w:t>
      </w:r>
      <w:proofErr w:type="gramStart"/>
      <w:r w:rsidR="00C96412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通使用</w:t>
      </w:r>
      <w:proofErr w:type="gramEnd"/>
      <w:r w:rsidR="00C96412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和陕西</w:t>
      </w:r>
      <w:r w:rsidR="00C96412">
        <w:rPr>
          <w:rFonts w:ascii="仿宋_GB2312" w:eastAsia="仿宋_GB2312" w:hAnsi="仿宋" w:cs="仿宋" w:hint="eastAsia"/>
          <w:color w:val="000000"/>
          <w:sz w:val="32"/>
          <w:szCs w:val="32"/>
        </w:rPr>
        <w:t>省疫情防控咨询电话：029-12320。</w:t>
      </w:r>
    </w:p>
    <w:p w:rsidR="00F920DC" w:rsidRPr="00F920DC" w:rsidRDefault="00F920DC" w:rsidP="00F920DC">
      <w:pPr>
        <w:pStyle w:val="a0"/>
        <w:ind w:firstLineChars="200" w:firstLine="640"/>
        <w:jc w:val="both"/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6.商州区疫情防控咨询电话：0914-2366907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五、严格遵守防疫规定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考前7天，应试人员应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避免或减少外出，不参加聚集性活动，进入公共场所、乘坐公共交通工具时应佩戴口罩。</w:t>
      </w:r>
    </w:p>
    <w:p w:rsidR="007478F7" w:rsidRDefault="00C96412">
      <w:pPr>
        <w:pStyle w:val="a9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应试人员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本人通信大数据行程卡、陕西一码通及体温等有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异常情况，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应第一时间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向</w:t>
      </w:r>
      <w:proofErr w:type="gramStart"/>
      <w:r w:rsidR="00AC619D">
        <w:rPr>
          <w:rFonts w:ascii="仿宋_GB2312" w:eastAsia="仿宋_GB2312" w:hAnsi="仿宋" w:cs="仿宋" w:hint="eastAsia"/>
          <w:color w:val="000000"/>
          <w:sz w:val="32"/>
          <w:szCs w:val="32"/>
        </w:rPr>
        <w:t>商洛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市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人力资源和社会保障局局报告。</w:t>
      </w:r>
    </w:p>
    <w:p w:rsidR="007478F7" w:rsidRDefault="00C96412">
      <w:pPr>
        <w:pStyle w:val="a9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.应试人员进入考点应全程佩戴口罩，接受体温检测，现场扫陕西一码通场所码，查验通信大数据行程卡和考前</w:t>
      </w:r>
      <w:r w:rsidR="00241D22">
        <w:rPr>
          <w:rFonts w:ascii="仿宋_GB2312" w:eastAsia="仿宋_GB2312" w:hAnsi="仿宋" w:cs="仿宋" w:hint="eastAsia"/>
          <w:color w:val="000000"/>
          <w:sz w:val="32"/>
          <w:szCs w:val="32"/>
        </w:rPr>
        <w:t>在</w:t>
      </w:r>
      <w:r w:rsidR="00AC619D"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商</w:t>
      </w:r>
      <w:r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连续三天核酸检测阴性证明（</w:t>
      </w:r>
      <w:r w:rsidR="006711F9"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每天1次</w:t>
      </w:r>
      <w:r w:rsidRPr="00D43B64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，并保持安全距离；进入考场需全程佩戴口罩。</w:t>
      </w:r>
    </w:p>
    <w:p w:rsidR="007478F7" w:rsidRDefault="00C96412">
      <w:pPr>
        <w:pStyle w:val="a9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.考试过程中出现发热、咳嗽等症状者，及时进行应急隔离处置，并按照相关要求规范处理。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六、严惩瞒报谎报行为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应试人员隐瞒谎报旅居史、接触史、健康状况等疫情防控信息，不配合工作人员防疫检测、询问、排查、送诊等情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节严重的，记入本人诚信档案，有违法行为的，依法追究法律责任。</w:t>
      </w:r>
    </w:p>
    <w:p w:rsidR="007478F7" w:rsidRDefault="00C9641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未尽事宜根据疫情防控情况变化适时调整，请广大应试人员及时关注</w:t>
      </w:r>
      <w:proofErr w:type="gramStart"/>
      <w:r w:rsidR="00AC619D">
        <w:rPr>
          <w:rFonts w:ascii="仿宋_GB2312" w:eastAsia="仿宋_GB2312" w:hAnsi="仿宋_GB2312" w:cs="仿宋_GB2312" w:hint="eastAsia"/>
          <w:sz w:val="32"/>
          <w:szCs w:val="32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局官网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7478F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B5" w:rsidRDefault="005644B5">
      <w:r>
        <w:separator/>
      </w:r>
    </w:p>
  </w:endnote>
  <w:endnote w:type="continuationSeparator" w:id="0">
    <w:p w:rsidR="005644B5" w:rsidRDefault="0056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B5" w:rsidRDefault="005644B5">
      <w:r>
        <w:separator/>
      </w:r>
    </w:p>
  </w:footnote>
  <w:footnote w:type="continuationSeparator" w:id="0">
    <w:p w:rsidR="005644B5" w:rsidRDefault="0056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GFlNWNkYzUxOTY2NDg3MzQyNTY5ZjgyMGIxZGYifQ=="/>
  </w:docVars>
  <w:rsids>
    <w:rsidRoot w:val="001D0D19"/>
    <w:rsid w:val="00096BB5"/>
    <w:rsid w:val="000A714D"/>
    <w:rsid w:val="000B16BE"/>
    <w:rsid w:val="001345F2"/>
    <w:rsid w:val="00135630"/>
    <w:rsid w:val="001D0D19"/>
    <w:rsid w:val="001F4598"/>
    <w:rsid w:val="00220B3E"/>
    <w:rsid w:val="002230E0"/>
    <w:rsid w:val="00241D22"/>
    <w:rsid w:val="00257E59"/>
    <w:rsid w:val="00265AB1"/>
    <w:rsid w:val="00267FEC"/>
    <w:rsid w:val="00290D0C"/>
    <w:rsid w:val="002A6EE4"/>
    <w:rsid w:val="002A7E84"/>
    <w:rsid w:val="002B770D"/>
    <w:rsid w:val="002D304D"/>
    <w:rsid w:val="002D52F3"/>
    <w:rsid w:val="002D74F7"/>
    <w:rsid w:val="002F6B49"/>
    <w:rsid w:val="00311200"/>
    <w:rsid w:val="00382D34"/>
    <w:rsid w:val="00383DBC"/>
    <w:rsid w:val="003B4CC0"/>
    <w:rsid w:val="00415E7B"/>
    <w:rsid w:val="0043299D"/>
    <w:rsid w:val="004471F1"/>
    <w:rsid w:val="005644B5"/>
    <w:rsid w:val="005A0505"/>
    <w:rsid w:val="005C6C82"/>
    <w:rsid w:val="005D0391"/>
    <w:rsid w:val="00613183"/>
    <w:rsid w:val="00613696"/>
    <w:rsid w:val="0063623C"/>
    <w:rsid w:val="006711F9"/>
    <w:rsid w:val="006D0289"/>
    <w:rsid w:val="006E772C"/>
    <w:rsid w:val="00710021"/>
    <w:rsid w:val="00737522"/>
    <w:rsid w:val="007478F7"/>
    <w:rsid w:val="00777AEB"/>
    <w:rsid w:val="0078669C"/>
    <w:rsid w:val="00792821"/>
    <w:rsid w:val="007A6E93"/>
    <w:rsid w:val="007B0072"/>
    <w:rsid w:val="007F3814"/>
    <w:rsid w:val="008031B3"/>
    <w:rsid w:val="00813C55"/>
    <w:rsid w:val="00877BF8"/>
    <w:rsid w:val="00897181"/>
    <w:rsid w:val="008A1C80"/>
    <w:rsid w:val="008B39E0"/>
    <w:rsid w:val="008C6D27"/>
    <w:rsid w:val="00964748"/>
    <w:rsid w:val="009D709E"/>
    <w:rsid w:val="009D7B6C"/>
    <w:rsid w:val="009F37BD"/>
    <w:rsid w:val="00A1775D"/>
    <w:rsid w:val="00A37D7A"/>
    <w:rsid w:val="00A831F2"/>
    <w:rsid w:val="00AC619D"/>
    <w:rsid w:val="00AC6624"/>
    <w:rsid w:val="00AD0A96"/>
    <w:rsid w:val="00AD18C9"/>
    <w:rsid w:val="00AE3678"/>
    <w:rsid w:val="00B317CC"/>
    <w:rsid w:val="00B71FEC"/>
    <w:rsid w:val="00BA0ED1"/>
    <w:rsid w:val="00BA7123"/>
    <w:rsid w:val="00C07363"/>
    <w:rsid w:val="00C35FB0"/>
    <w:rsid w:val="00C36104"/>
    <w:rsid w:val="00C93C9B"/>
    <w:rsid w:val="00C96412"/>
    <w:rsid w:val="00CD5DCA"/>
    <w:rsid w:val="00D26854"/>
    <w:rsid w:val="00D301B5"/>
    <w:rsid w:val="00D32B0F"/>
    <w:rsid w:val="00D37B6B"/>
    <w:rsid w:val="00D43B64"/>
    <w:rsid w:val="00D51EB9"/>
    <w:rsid w:val="00D6524A"/>
    <w:rsid w:val="00DC13D6"/>
    <w:rsid w:val="00DC6DA2"/>
    <w:rsid w:val="00DD5D91"/>
    <w:rsid w:val="00DF4713"/>
    <w:rsid w:val="00E05028"/>
    <w:rsid w:val="00E66F4F"/>
    <w:rsid w:val="00E735B8"/>
    <w:rsid w:val="00E85A6C"/>
    <w:rsid w:val="00EE2E51"/>
    <w:rsid w:val="00EF7657"/>
    <w:rsid w:val="00F17D20"/>
    <w:rsid w:val="00F435D9"/>
    <w:rsid w:val="00F52A0B"/>
    <w:rsid w:val="00F65A60"/>
    <w:rsid w:val="00F9177F"/>
    <w:rsid w:val="00F920DC"/>
    <w:rsid w:val="07004BD8"/>
    <w:rsid w:val="3F3C5467"/>
    <w:rsid w:val="43B14858"/>
    <w:rsid w:val="67E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Char"/>
    <w:qFormat/>
    <w:pPr>
      <w:spacing w:line="0" w:lineRule="atLeast"/>
      <w:jc w:val="center"/>
    </w:pPr>
    <w:rPr>
      <w:rFonts w:ascii="Arial" w:eastAsia="黑体" w:hAnsi="Arial"/>
      <w:sz w:val="52"/>
      <w:szCs w:val="22"/>
    </w:r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qFormat/>
    <w:pPr>
      <w:widowControl w:val="0"/>
      <w:jc w:val="both"/>
    </w:pPr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1"/>
    <w:qFormat/>
    <w:rPr>
      <w:b/>
    </w:rPr>
  </w:style>
  <w:style w:type="character" w:customStyle="1" w:styleId="Char">
    <w:name w:val="标题 Char"/>
    <w:basedOn w:val="a1"/>
    <w:link w:val="a0"/>
    <w:uiPriority w:val="99"/>
    <w:qFormat/>
    <w:rPr>
      <w:rFonts w:ascii="Arial" w:eastAsia="黑体" w:hAnsi="Arial" w:cs="Times New Roman"/>
      <w:sz w:val="52"/>
    </w:rPr>
  </w:style>
  <w:style w:type="character" w:customStyle="1" w:styleId="Char0">
    <w:name w:val="正文文本缩进 Char"/>
    <w:basedOn w:val="a1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4">
    <w:name w:val="页眉 Char"/>
    <w:basedOn w:val="a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basedOn w:val="a1"/>
    <w:link w:val="a5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">
    <w:name w:val="批注框文本 Char"/>
    <w:basedOn w:val="a1"/>
    <w:link w:val="a6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Char"/>
    <w:qFormat/>
    <w:pPr>
      <w:spacing w:line="0" w:lineRule="atLeast"/>
      <w:jc w:val="center"/>
    </w:pPr>
    <w:rPr>
      <w:rFonts w:ascii="Arial" w:eastAsia="黑体" w:hAnsi="Arial"/>
      <w:sz w:val="52"/>
      <w:szCs w:val="22"/>
    </w:r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qFormat/>
    <w:pPr>
      <w:widowControl w:val="0"/>
      <w:jc w:val="both"/>
    </w:pPr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1"/>
    <w:qFormat/>
    <w:rPr>
      <w:b/>
    </w:rPr>
  </w:style>
  <w:style w:type="character" w:customStyle="1" w:styleId="Char">
    <w:name w:val="标题 Char"/>
    <w:basedOn w:val="a1"/>
    <w:link w:val="a0"/>
    <w:uiPriority w:val="99"/>
    <w:qFormat/>
    <w:rPr>
      <w:rFonts w:ascii="Arial" w:eastAsia="黑体" w:hAnsi="Arial" w:cs="Times New Roman"/>
      <w:sz w:val="52"/>
    </w:rPr>
  </w:style>
  <w:style w:type="character" w:customStyle="1" w:styleId="Char0">
    <w:name w:val="正文文本缩进 Char"/>
    <w:basedOn w:val="a1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4">
    <w:name w:val="页眉 Char"/>
    <w:basedOn w:val="a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basedOn w:val="a1"/>
    <w:link w:val="a5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">
    <w:name w:val="批注框文本 Char"/>
    <w:basedOn w:val="a1"/>
    <w:link w:val="a6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C23-A94A-4762-AA82-A2777500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247</Words>
  <Characters>1413</Characters>
  <Application>Microsoft Office Word</Application>
  <DocSecurity>0</DocSecurity>
  <Lines>11</Lines>
  <Paragraphs>3</Paragraphs>
  <ScaleCrop>false</ScaleCrop>
  <Company>DoubleOX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yang'xiao'yu</dc:creator>
  <cp:lastModifiedBy>user</cp:lastModifiedBy>
  <cp:revision>76</cp:revision>
  <cp:lastPrinted>2022-10-21T01:35:00Z</cp:lastPrinted>
  <dcterms:created xsi:type="dcterms:W3CDTF">2022-10-18T03:42:00Z</dcterms:created>
  <dcterms:modified xsi:type="dcterms:W3CDTF">2022-10-27T06:43:00Z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1F44EDBD9A29475A9E17C4DAD22DB925</vt:lpwstr>
  </property>
</Properties>
</file>