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华文中宋" w:hAnsi="华文中宋" w:eastAsia="华文中宋" w:cs="华文中宋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报名指南</w:t>
      </w:r>
    </w:p>
    <w:p>
      <w:pPr>
        <w:spacing w:line="560" w:lineRule="exact"/>
        <w:rPr>
          <w:rFonts w:ascii="仿宋_GB2312" w:hAnsi="仿宋_GB2312" w:eastAsia="仿宋_GB2312" w:cs="仿宋_GB2312"/>
          <w:b/>
          <w:sz w:val="44"/>
          <w:szCs w:val="44"/>
        </w:rPr>
      </w:pPr>
    </w:p>
    <w:p>
      <w:pPr>
        <w:topLinePunct/>
        <w:spacing w:line="560" w:lineRule="exact"/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一、报名前的准备工作</w:t>
      </w:r>
    </w:p>
    <w:p>
      <w:pPr>
        <w:topLinePunct/>
        <w:spacing w:line="560" w:lineRule="exact"/>
        <w:ind w:firstLine="640" w:firstLineChars="200"/>
        <w:rPr>
          <w:rFonts w:hint="eastAsia" w:ascii="宋体" w:hAnsi="宋体" w:cs="宋体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本系统支持IE8及以上版本的浏览器、搜狗浏览器和360浏览器，其他非主流浏览器没有经过严格的测试，建议不要使用。</w:t>
      </w:r>
    </w:p>
    <w:p>
      <w:pPr>
        <w:topLinePunct/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二、打开“网上报名”页面。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进入襄州区人事考试网</w:t>
      </w:r>
      <w:r>
        <w:rPr>
          <w:rFonts w:hint="eastAsia" w:ascii="仿宋_GB2312" w:hAnsi="仿宋_GB2312" w:eastAsia="仿宋_GB2312" w:cs="仿宋_GB2312"/>
          <w:sz w:val="32"/>
          <w:szCs w:val="32"/>
        </w:rPr>
        <w:t>（http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s</w:t>
      </w:r>
      <w:r>
        <w:rPr>
          <w:rFonts w:hint="eastAsia" w:ascii="仿宋_GB2312" w:hAnsi="仿宋_GB2312" w:eastAsia="仿宋_GB2312" w:cs="仿宋_GB2312"/>
          <w:sz w:val="32"/>
          <w:szCs w:val="32"/>
        </w:rPr>
        <w:t>://</w:t>
      </w:r>
      <w:r>
        <w:rPr>
          <w:rFonts w:ascii="仿宋_GB2312" w:hAnsi="仿宋_GB2312" w:eastAsia="仿宋_GB2312" w:cs="仿宋_GB2312"/>
          <w:sz w:val="28"/>
          <w:szCs w:val="28"/>
        </w:rPr>
        <w:t xml:space="preserve"> www.</w:t>
      </w:r>
      <w:r>
        <w:rPr>
          <w:rFonts w:hint="eastAsia" w:ascii="仿宋_GB2312" w:hAnsi="仿宋_GB2312" w:eastAsia="仿宋_GB2312" w:cs="仿宋_GB2312"/>
          <w:sz w:val="28"/>
          <w:szCs w:val="28"/>
        </w:rPr>
        <w:t>xzrsksw</w:t>
      </w:r>
      <w:r>
        <w:rPr>
          <w:rFonts w:ascii="仿宋_GB2312" w:hAnsi="仿宋_GB2312" w:eastAsia="仿宋_GB2312" w:cs="仿宋_GB2312"/>
          <w:sz w:val="28"/>
          <w:szCs w:val="28"/>
        </w:rPr>
        <w:t>.org.cn</w:t>
      </w:r>
      <w:r>
        <w:rPr>
          <w:rFonts w:hint="eastAsia" w:ascii="仿宋_GB2312" w:hAnsi="仿宋_GB2312" w:eastAsia="仿宋_GB2312" w:cs="仿宋_GB2312"/>
          <w:sz w:val="32"/>
          <w:szCs w:val="32"/>
        </w:rPr>
        <w:t>）点击网页左上版块的“网上报名”菜单后进入网上报名页面，找到《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襄州区卫健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系统2022年度引进高层次人才公告</w:t>
      </w:r>
      <w:r>
        <w:rPr>
          <w:rFonts w:hint="eastAsia" w:ascii="仿宋_GB2312" w:hAnsi="仿宋_GB2312" w:eastAsia="仿宋_GB2312" w:cs="仿宋_GB2312"/>
          <w:sz w:val="32"/>
          <w:szCs w:val="32"/>
        </w:rPr>
        <w:t>》——“我要报名”，并按步骤操作。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（报名截图所涉及的公告名称、报名时间和资格审核时间仅为网站测试内容，非正式报名时间，正式公告名称及时间均以公告为准）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203575"/>
            <wp:effectExtent l="0" t="0" r="4445" b="15875"/>
            <wp:docPr id="10" name="图片 10" descr="UKH0C)2}D}K%41CIRW9@B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UKH0C)2}D}K%41CIRW9@B6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040" cy="2974975"/>
            <wp:effectExtent l="0" t="0" r="3810" b="15875"/>
            <wp:docPr id="11" name="图片 11" descr="@~%S26XPGF_@D%LVR7A)$~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@~%S26XPGF_@D%LVR7A)$~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三、考生基本信息填报</w:t>
      </w:r>
    </w:p>
    <w:p>
      <w:pPr>
        <w:ind w:firstLine="640" w:firstLineChars="200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仔细阅读公告，阅读完毕在公告的最下方点击“我已阅读并完全理解”，进入基本信息填报页面，页面中的项目需要考生逐项、如实填写，填写完毕后点击“确定提交”。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（所有带*号的都是必填项，信息填报不完整，审核将不会通过,并且系统会给出提示，）</w:t>
      </w:r>
    </w:p>
    <w:p>
      <w:pPr>
        <w:rPr>
          <w:rFonts w:hint="eastAsia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597150"/>
            <wp:effectExtent l="0" t="0" r="10160" b="12700"/>
            <wp:docPr id="17" name="图片 17" descr="APR34V}@B3DJ5G8MM)5@70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PR34V}@B3DJ5G8MM)5@70N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325" cy="3449320"/>
            <wp:effectExtent l="0" t="0" r="9525" b="17780"/>
            <wp:docPr id="20" name="图片 20" descr="2Q){WN3)99[$Y7O%[(CN]@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Q){WN3)99[$Y7O%[(CN]@Q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  <w:sz w:val="32"/>
          <w:szCs w:val="36"/>
        </w:rPr>
      </w:pPr>
      <w:r>
        <w:rPr>
          <w:rFonts w:hint="eastAsia"/>
          <w:color w:val="FF0000"/>
          <w:sz w:val="32"/>
          <w:szCs w:val="36"/>
        </w:rPr>
        <w:t>填报完成后，点击下一步，进行上传照片。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四、上传照片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基本信息填报完毕后，点击下一步，自动跳转到上传照片页面，点击浏览选择照片后点击上传，如下图：</w:t>
      </w:r>
    </w:p>
    <w:p>
      <w:pPr>
        <w:ind w:firstLine="420" w:firstLineChars="20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040" cy="2369185"/>
            <wp:effectExtent l="0" t="0" r="3810" b="12065"/>
            <wp:docPr id="21" name="图片 21" descr="`)5333LVYTVI50DP_9IQ]Q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`)5333LVYTVI50DP_9IQ]QS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eastAsia="宋体"/>
          <w:lang w:eastAsia="zh-CN"/>
        </w:rPr>
      </w:pPr>
    </w:p>
    <w:p>
      <w:pPr>
        <w:ind w:firstLine="420" w:firstLineChars="20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4300220"/>
            <wp:effectExtent l="0" t="0" r="5715" b="5080"/>
            <wp:docPr id="22" name="图片 22" descr="Q}9PF~YFT{]`R5UY%D(M3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Q}9PF~YFT{]`R5UY%D(M3K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8595" cy="2526030"/>
            <wp:effectExtent l="0" t="0" r="8255" b="7620"/>
            <wp:docPr id="23" name="图片 23" descr="}X1J9`QET[JNAX$AMSXY_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}X1J9`QET[JNAX$AMSXY_ZY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eastAsia="宋体"/>
          <w:lang w:eastAsia="zh-CN"/>
        </w:rPr>
      </w:pPr>
    </w:p>
    <w:p>
      <w:pPr>
        <w:spacing w:line="560" w:lineRule="exact"/>
        <w:ind w:firstLine="640" w:firstLineChars="200"/>
        <w:rPr>
          <w:rFonts w:hint="eastAsia"/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确认照片无误后点击确认提交。</w:t>
      </w:r>
    </w:p>
    <w:p>
      <w:pPr>
        <w:ind w:firstLine="420" w:firstLineChars="200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74310" cy="2787015"/>
            <wp:effectExtent l="0" t="0" r="2540" b="13335"/>
            <wp:docPr id="24" name="图片 24" descr="I5)1U_YAGK3HELIDQX_`H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5)1U_YAGK3HELIDQX_`HVW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20" w:firstLineChars="350"/>
        <w:rPr>
          <w:rFonts w:hint="eastAsia" w:ascii="黑体" w:hAnsi="黑体" w:eastAsia="黑体" w:cs="黑体"/>
          <w:sz w:val="32"/>
          <w:szCs w:val="36"/>
        </w:rPr>
      </w:pPr>
    </w:p>
    <w:p>
      <w:pPr>
        <w:ind w:firstLine="1120" w:firstLineChars="350"/>
        <w:rPr>
          <w:rFonts w:hint="eastAsia" w:ascii="黑体" w:hAnsi="黑体" w:eastAsia="黑体" w:cs="黑体"/>
          <w:sz w:val="32"/>
          <w:szCs w:val="36"/>
        </w:rPr>
      </w:pPr>
    </w:p>
    <w:p>
      <w:pPr>
        <w:ind w:firstLine="1120" w:firstLineChars="350"/>
        <w:rPr>
          <w:rFonts w:hint="eastAsia" w:ascii="黑体" w:hAnsi="黑体" w:eastAsia="黑体" w:cs="黑体"/>
          <w:sz w:val="32"/>
          <w:szCs w:val="36"/>
        </w:rPr>
      </w:pPr>
      <w:r>
        <w:rPr>
          <w:rFonts w:hint="eastAsia" w:ascii="黑体" w:hAnsi="黑体" w:eastAsia="黑体" w:cs="黑体"/>
          <w:sz w:val="32"/>
          <w:szCs w:val="36"/>
        </w:rPr>
        <w:t>五、网上审核结果查询</w:t>
      </w:r>
    </w:p>
    <w:p>
      <w:pPr>
        <w:spacing w:line="560" w:lineRule="exact"/>
        <w:ind w:left="420" w:leftChars="200"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网上报名-审核结果查询，选择项目,输入报名号和身份证号，如下图：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51780" cy="3239770"/>
            <wp:effectExtent l="0" t="0" r="1270" b="17780"/>
            <wp:docPr id="2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51780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325" cy="2313305"/>
            <wp:effectExtent l="0" t="0" r="9525" b="10795"/>
            <wp:docPr id="14" name="图片 14" descr="XYH7VQ$OEV0H)J$`YK{5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XYH7VQ$OEV0H)J$`YK{5APP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3366770"/>
            <wp:effectExtent l="0" t="0" r="8255" b="5080"/>
            <wp:docPr id="25" name="图片 25" descr="CI1Q_)IBWA]N0A)9B6Z[%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I1Q_)IBWA]N0A)9B6Z[%FI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如果审核结果为“未审”或“不通过”，考生在规定的时间，可用点击“修改报名数据”按钮，进入基本信息填报页面，重新提交报名数据，等待审核人员“再次审核”。</w:t>
      </w: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如果考生忘记报名号，请先选择“报名项目”，然后单击“忘记报名号”，进入查找“找回报名号”网页，输入”考生姓名和身份证号”，点击“查询结果”按钮， 如下图：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442210" cy="1332230"/>
            <wp:effectExtent l="0" t="0" r="15240" b="1270"/>
            <wp:docPr id="12" name="图片 37" descr="4FQ88FPGI`G_C99Q71G)}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7" descr="4FQ88FPGI`G_C99Q71G)}P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4221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1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报名审核通过的考生自行点击打印报名表，</w:t>
      </w:r>
      <w:r>
        <w:rPr>
          <w:rFonts w:hint="eastAsia" w:ascii="仿宋_GB2312" w:hAnsi="仿宋_GB2312" w:eastAsia="仿宋_GB2312" w:cs="仿宋_GB2312"/>
          <w:sz w:val="32"/>
          <w:szCs w:val="32"/>
        </w:rPr>
        <w:t>系统生成的报名表（样表）：</w:t>
      </w:r>
    </w:p>
    <w:p>
      <w:pPr>
        <w:keepNext w:val="0"/>
        <w:keepLines w:val="0"/>
        <w:widowControl/>
        <w:suppressLineNumbers w:val="0"/>
        <w:jc w:val="center"/>
        <w:rPr>
          <w:rFonts w:hint="eastAsia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-33020</wp:posOffset>
                </wp:positionV>
                <wp:extent cx="3981450" cy="38100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65935" y="986155"/>
                          <a:ext cx="39814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0"/>
                                <w:szCs w:val="20"/>
                              </w:rPr>
                              <w:t>襄州区卫健系统2022年度引进高层次人才报名登记表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.05pt;margin-top:-2.6pt;height:30pt;width:313.5pt;z-index:251659264;mso-width-relative:page;mso-height-relative:page;" fillcolor="#FFFFFF [3201]" filled="t" stroked="f" coordsize="21600,21600" o:gfxdata="UEsDBAoAAAAAAIdO4kAAAAAAAAAAAAAAAAAEAAAAZHJzL1BLAwQUAAAACACHTuJA3IWIytQAAAAI&#10;AQAADwAAAGRycy9kb3ducmV2LnhtbE2PS0/DMBCE70j8B2uRuLVOogZCmk0PSFyR6Ovsxm4SYa8j&#10;233+epYTHGdnNPNts7o6K84mxNETQj7PQBjqvB6pR9huPmYViJgUaWU9GYSbibBqHx8aVWt/oS9z&#10;XqdecAnFWiEMKU21lLEbjFNx7idD7B19cCqxDL3UQV243FlZZNmLdGokXhjUZN4H032vTw5h37v7&#10;fpdPYdDOLujzftts/Yj4/JRnSxDJXNNfGH7xGR1aZjr4E+koLMJblXMSYVYWINh/LUo+HBDKRQWy&#10;beT/B9ofUEsDBBQAAAAIAIdO4kDrlJBvXAIAAJoEAAAOAAAAZHJzL2Uyb0RvYy54bWytVM1uEzEQ&#10;viPxDpbvdLPNT5Momyq0CkKqaKWCODteb9aS7TG2k93yAPAGPXHhznPlORh7t20oHHogB2fs+Tzj&#10;75uZXZy3WpG9cF6CKWh+MqBEGA6lNNuCfvq4fjOlxAdmSqbAiILeCU/Pl69fLRo7F6dQgyqFIxjE&#10;+HljC1qHYOdZ5nktNPMnYIVBZwVOs4Bbt81KxxqMrlV2OhhMsgZcaR1w4T2eXnZO2kd0LwkIVSW5&#10;uAS+08KELqoTigWk5GtpPV2m11aV4OG6qrwIRBUUmYa0YhK0N3HNlgs23zpma8n7J7CXPOEZJ82k&#10;waSPoS5ZYGTn5F+htOQOPFThhIPOOiJJEWSRD55pc1szKxIXlNrbR9H9/wvLP+xvHJEldgIlhmks&#10;+OH+++HHr8PPbySP8jTWzxF1axEX2rfQRmh/7vEwsm4rp+M/8iHRfzYZz4ZjSu4KOptO8vG401m0&#10;gXD0D2fTfDTGEnAEDKf5YJAKkT0Fss6HdwI0iUZBHdYxycv2Vz5gcoQ+QGJeD0qWa6lU2rjt5kI5&#10;smdY83X6xfR45Q+YMqQp6GSI74i3DMT7HU4ZhEfeHb9ohXbT9qQ3UN6hFg66ZvKWryW+8or5cMMc&#10;dg8Sw/kK17hUCjAJ9BYlNbiv/zqPeCwqeilpsBsL6r/smBOUqPcGyz3LR6PYvmkzGp+d4sYdezbH&#10;HrPTF4DksaT4umRGfFAPZuVAf8YxXMWs6GKGY+6ChgfzInQzgmPMxWqVQNiwloUrc2t5DN2JttoF&#10;qGQqSZSp06ZXD1s2yd6PV5yJ431CPX1Slr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3IWIytQA&#10;AAAIAQAADwAAAAAAAAABACAAAAAiAAAAZHJzL2Rvd25yZXYueG1sUEsBAhQAFAAAAAgAh07iQOuU&#10;kG9cAgAAmgQAAA4AAAAAAAAAAQAgAAAAIw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16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0"/>
                          <w:szCs w:val="20"/>
                        </w:rPr>
                        <w:t>襄州区卫健系统2022年度引进高层次人才报名登记表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555490" cy="8820150"/>
            <wp:effectExtent l="0" t="0" r="16510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55490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A0204"/>
    <w:charset w:val="00"/>
    <w:family w:val="swiss"/>
    <w:pitch w:val="default"/>
    <w:sig w:usb0="E00002FF" w:usb1="4000ACFF" w:usb2="00000001" w:usb3="00000000" w:csb0="2000019F" w:csb1="00000000"/>
  </w:font>
  <w:font w:name="华文中宋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FlNmVmNTgwNTc4OWNkNzEzMjY2MDMxYTk2MDA3MWMifQ=="/>
  </w:docVars>
  <w:rsids>
    <w:rsidRoot w:val="00236271"/>
    <w:rsid w:val="00016D51"/>
    <w:rsid w:val="000A48DE"/>
    <w:rsid w:val="0012580B"/>
    <w:rsid w:val="0015226E"/>
    <w:rsid w:val="001A4F46"/>
    <w:rsid w:val="00236271"/>
    <w:rsid w:val="002D276E"/>
    <w:rsid w:val="003E7ECB"/>
    <w:rsid w:val="003F68E8"/>
    <w:rsid w:val="0041020C"/>
    <w:rsid w:val="004249E6"/>
    <w:rsid w:val="00455611"/>
    <w:rsid w:val="00540AAC"/>
    <w:rsid w:val="00612223"/>
    <w:rsid w:val="006A15B3"/>
    <w:rsid w:val="00727792"/>
    <w:rsid w:val="007562D2"/>
    <w:rsid w:val="00775C75"/>
    <w:rsid w:val="007D7A3C"/>
    <w:rsid w:val="00862A37"/>
    <w:rsid w:val="008A41C5"/>
    <w:rsid w:val="008D2261"/>
    <w:rsid w:val="00991B0F"/>
    <w:rsid w:val="009C19D6"/>
    <w:rsid w:val="00A33647"/>
    <w:rsid w:val="00B03CC3"/>
    <w:rsid w:val="00B208A6"/>
    <w:rsid w:val="00BB2C9E"/>
    <w:rsid w:val="00BB2CBD"/>
    <w:rsid w:val="00C3186A"/>
    <w:rsid w:val="00D96B76"/>
    <w:rsid w:val="00E304C0"/>
    <w:rsid w:val="00E77EA8"/>
    <w:rsid w:val="00EF4C81"/>
    <w:rsid w:val="00F2498A"/>
    <w:rsid w:val="00F543C5"/>
    <w:rsid w:val="00FA3C4E"/>
    <w:rsid w:val="00FC3301"/>
    <w:rsid w:val="00FD58BE"/>
    <w:rsid w:val="01D95E1A"/>
    <w:rsid w:val="04F44560"/>
    <w:rsid w:val="0F331624"/>
    <w:rsid w:val="16C01CA6"/>
    <w:rsid w:val="2B634D6B"/>
    <w:rsid w:val="3E7A49BE"/>
    <w:rsid w:val="417301B2"/>
    <w:rsid w:val="51252E18"/>
    <w:rsid w:val="53AF42CE"/>
    <w:rsid w:val="56CB5F56"/>
    <w:rsid w:val="5752338F"/>
    <w:rsid w:val="69D3198E"/>
    <w:rsid w:val="6D9B5A5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../NUL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651</Words>
  <Characters>682</Characters>
  <Lines>8</Lines>
  <Paragraphs>2</Paragraphs>
  <TotalTime>4</TotalTime>
  <ScaleCrop>false</ScaleCrop>
  <LinksUpToDate>false</LinksUpToDate>
  <CharactersWithSpaces>684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2020-08-27T01:22:00Z</dcterms:created>
  <dc:creator>Administrator</dc:creator>
  <cp:lastModifiedBy>Administrator</cp:lastModifiedBy>
  <dcterms:modified xsi:type="dcterms:W3CDTF">2022-10-20T07:31:45Z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ACF3C8AAC0204C04A28FFEE829E9C314</vt:lpwstr>
  </property>
</Properties>
</file>