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  <w:t>教育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  <w:t>高等教育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学科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  <w:t>专业目录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eastAsia="zh-CN"/>
        </w:rPr>
        <w:t>一、本科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4.《教育部关于公布2020年度普通高等学校本科专业备案和审批结果的通知》（2021新增专业名单）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http://www.moe.gov.cn/srcsite/A08/moe_1034/s4930/202103/t20210301_516076.html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5.《教育部关于公布2021年度普通高等学校本科专业备案和审批结果的通知》（2022新增专业名单）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"http://www.moe.gov.cn/srcsite/A08/moe_1034/s4930/202202/t20220224_602135.html"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http://www.moe.gov.cn/srcsite/A08/moe_1034/s4930/202202/t20220224_602135.html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val="en-US" w:eastAsia="zh-CN"/>
        </w:rPr>
        <w:t xml:space="preserve">    二、研究生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6"/>
          <w:highlight w:val="none"/>
        </w:rPr>
        <w:t>1.授予博士、硕士学位和培养研究生的学科、专业目录（1997年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2.学位授予和人才培养学科目录（2011年）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https://www.moe.gov.cn/srcsite/A22/moe_833/201103/t20110308_116439.html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3.学位授予和人才培养学科目录（2018年）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4.各专业学位类别的领域设置情况（2021年）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个别年份新增专业可在教育部官网检索相关信息。</w:t>
      </w:r>
    </w:p>
    <w:p>
      <w:pPr>
        <w:pStyle w:val="5"/>
        <w:widowControl/>
        <w:spacing w:beforeAutospacing="0" w:afterAutospacing="0" w:line="20" w:lineRule="exact"/>
        <w:rPr>
          <w:rFonts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05F15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7AC528C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7B3A0B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4C4B96"/>
    <w:rsid w:val="37996BEE"/>
    <w:rsid w:val="39CD20D9"/>
    <w:rsid w:val="39D42F61"/>
    <w:rsid w:val="3AB785B4"/>
    <w:rsid w:val="3B190254"/>
    <w:rsid w:val="3BB50897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1BF0E60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7BF1D2F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1028</Characters>
  <Lines>17</Lines>
  <Paragraphs>22</Paragraphs>
  <TotalTime>39</TotalTime>
  <ScaleCrop>false</ScaleCrop>
  <LinksUpToDate>false</LinksUpToDate>
  <CharactersWithSpaces>1032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lenovo</cp:lastModifiedBy>
  <cp:lastPrinted>2022-10-21T06:41:00Z</cp:lastPrinted>
  <dcterms:modified xsi:type="dcterms:W3CDTF">2022-10-21T08:40:36Z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9C3DE160F96C44D6944EC226D498FB9E</vt:lpwstr>
  </property>
</Properties>
</file>