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400"/>
        </w:tabs>
        <w:spacing w:line="540" w:lineRule="exact"/>
        <w:ind w:left="0" w:right="840" w:firstLine="640" w:firstLineChars="200"/>
        <w:jc w:val="left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附件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tbl>
      <w:tblPr>
        <w:tblStyle w:val="3"/>
        <w:tblW w:w="14579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5"/>
        <w:gridCol w:w="936"/>
        <w:gridCol w:w="851"/>
        <w:gridCol w:w="740"/>
        <w:gridCol w:w="1028"/>
        <w:gridCol w:w="681"/>
        <w:gridCol w:w="1201"/>
        <w:gridCol w:w="770"/>
        <w:gridCol w:w="715"/>
        <w:gridCol w:w="681"/>
        <w:gridCol w:w="650"/>
        <w:gridCol w:w="712"/>
        <w:gridCol w:w="723"/>
        <w:gridCol w:w="996"/>
        <w:gridCol w:w="1656"/>
        <w:gridCol w:w="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45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6"/>
                <w:rFonts w:ascii="黑体" w:hAnsi="黑体" w:eastAsia="黑体"/>
                <w:b/>
                <w:bCs/>
                <w:kern w:val="0"/>
                <w:sz w:val="36"/>
                <w:szCs w:val="36"/>
              </w:rPr>
            </w:pPr>
            <w:r>
              <w:rPr>
                <w:rStyle w:val="6"/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北流市发展和改革局</w:t>
            </w:r>
            <w:r>
              <w:rPr>
                <w:rStyle w:val="6"/>
                <w:rFonts w:ascii="黑体" w:hAnsi="黑体" w:eastAsia="黑体" w:cs="黑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年公开招聘协管员职位计划表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是否理论考试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是否结构面试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是否实际操作能力测试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是否体能测试</w:t>
            </w:r>
          </w:p>
        </w:tc>
        <w:tc>
          <w:tcPr>
            <w:tcW w:w="2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范围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邮寄材料地址及邮编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北流市发展和改革局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市经济运行分析和重点工作调度部门联席会议办公室协管员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主要从事材料收集、文件撰写、上传下达、督促检查各项工作落实情况等工作。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周岁以上、</w:t>
            </w:r>
            <w:r>
              <w:rPr>
                <w:rStyle w:val="6"/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Style w:val="6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北流市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广西北流市永安西路</w:t>
            </w:r>
            <w:r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</w:rPr>
              <w:t>号</w:t>
            </w:r>
            <w:r>
              <w:rPr>
                <w:rStyle w:val="6"/>
                <w:rFonts w:ascii="仿宋" w:hAnsi="仿宋" w:eastAsia="仿宋" w:cs="仿宋"/>
                <w:i/>
                <w:iCs/>
                <w:kern w:val="0"/>
                <w:sz w:val="24"/>
                <w:szCs w:val="24"/>
              </w:rPr>
              <w:t>5</w:t>
            </w:r>
            <w:r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  <w:t>37400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仿宋"/>
                <w:kern w:val="0"/>
                <w:sz w:val="24"/>
                <w:szCs w:val="24"/>
              </w:rPr>
              <w:t>0775-6225485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I3Y2E2ZWU3MDA0OTJiZDNiZmRjODdlZDBkMWYifQ=="/>
  </w:docVars>
  <w:rsids>
    <w:rsidRoot w:val="50045E10"/>
    <w:rsid w:val="25D87BD3"/>
    <w:rsid w:val="50045E10"/>
    <w:rsid w:val="646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UserStyle_3"/>
    <w:basedOn w:val="1"/>
    <w:qFormat/>
    <w:uiPriority w:val="99"/>
    <w:pPr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2022-10-09T08:43:00Z</dcterms:created>
  <dc:creator>东=_=</dc:creator>
  <cp:lastModifiedBy>东=_=</cp:lastModifiedBy>
  <dcterms:modified xsi:type="dcterms:W3CDTF">2022-10-09T08:43:58Z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032B6E9E2F9B4BA083ECE4A66ED6E71C</vt:lpwstr>
  </property>
</Properties>
</file>