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60" w:lineRule="exact"/>
        <w:jc w:val="left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附件</w:t>
      </w:r>
      <w:r>
        <w:rPr>
          <w:rFonts w:ascii="宋体" w:hAnsi="宋体" w:cs="Times New Roman"/>
          <w:sz w:val="32"/>
          <w:szCs w:val="32"/>
        </w:rPr>
        <w:t>2</w:t>
      </w:r>
      <w:r>
        <w:rPr>
          <w:rFonts w:hint="eastAsia" w:ascii="宋体" w:hAnsi="宋体" w:cs="Times New Roman"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黔西南州政协机关</w:t>
      </w:r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年面向全州公开考聘事业人员报名表</w:t>
      </w:r>
    </w:p>
    <w:p>
      <w:pPr>
        <w:widowControl/>
        <w:spacing w:line="600" w:lineRule="exact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报考岗位：</w:t>
      </w:r>
    </w:p>
    <w:tbl>
      <w:tblPr>
        <w:tblW w:w="8810" w:type="dxa"/>
        <w:tblInd w:w="-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740"/>
        <w:gridCol w:w="585"/>
        <w:gridCol w:w="7"/>
        <w:gridCol w:w="1187"/>
        <w:gridCol w:w="981"/>
        <w:gridCol w:w="1081"/>
        <w:gridCol w:w="309"/>
        <w:gridCol w:w="564"/>
        <w:gridCol w:w="373"/>
        <w:gridCol w:w="1218"/>
        <w:gridCol w:w="191"/>
        <w:gridCol w:w="15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7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一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寸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证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件</w:t>
            </w:r>
          </w:p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工作时间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1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现工作单位及职务职称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325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本人身份</w:t>
            </w:r>
          </w:p>
        </w:tc>
        <w:tc>
          <w:tcPr>
            <w:tcW w:w="325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现工作单位性质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332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通讯地址</w:t>
            </w:r>
          </w:p>
        </w:tc>
        <w:tc>
          <w:tcPr>
            <w:tcW w:w="3558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56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3356" w:type="dxa"/>
            <w:gridSpan w:val="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085" w:hRule="atLeast"/>
        </w:trPr>
        <w:tc>
          <w:tcPr>
            <w:tcW w:w="1332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报名信息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确认栏</w:t>
            </w:r>
          </w:p>
        </w:tc>
        <w:tc>
          <w:tcPr>
            <w:tcW w:w="7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kern w:val="0"/>
                <w:sz w:val="24"/>
              </w:rPr>
              <w:t>以上填写信息为本人真实情况，若有虚假、遗漏、错误，责任自负。</w:t>
            </w:r>
          </w:p>
          <w:p>
            <w:pPr>
              <w:widowControl/>
              <w:spacing w:line="280" w:lineRule="exact"/>
              <w:jc w:val="left"/>
              <w:rPr>
                <w:rFonts w:ascii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kern w:val="0"/>
                <w:sz w:val="24"/>
              </w:rPr>
              <w:t>请保持联系电话的通讯畅通，若无法通过联系电话与考生取得联系，后果自负。</w:t>
            </w:r>
          </w:p>
          <w:p>
            <w:pPr>
              <w:widowControl/>
              <w:spacing w:line="280" w:lineRule="exact"/>
              <w:ind w:firstLine="4080" w:firstLineChars="1700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考生签名：</w:t>
            </w:r>
          </w:p>
          <w:p>
            <w:pPr>
              <w:widowControl/>
              <w:spacing w:line="280" w:lineRule="exac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524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359" w:hRule="atLeast"/>
        </w:trPr>
        <w:tc>
          <w:tcPr>
            <w:tcW w:w="7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考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 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981" w:hRule="atLeast"/>
        </w:trPr>
        <w:tc>
          <w:tcPr>
            <w:tcW w:w="7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报考人员自愿放弃公务员或参公人员身份的承诺</w:t>
            </w:r>
          </w:p>
        </w:tc>
        <w:tc>
          <w:tcPr>
            <w:tcW w:w="8070" w:type="dxa"/>
            <w:gridSpan w:val="11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本人承诺：</w:t>
            </w: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承诺人员（签字按手印）</w:t>
            </w:r>
            <w:r>
              <w:rPr>
                <w:rFonts w:hint="eastAsia" w:ascii="宋体"/>
                <w:kern w:val="0"/>
                <w:sz w:val="24"/>
              </w:rPr>
              <w:t>：</w:t>
            </w:r>
            <w:r>
              <w:rPr>
                <w:rFonts w:ascii="宋体"/>
                <w:kern w:val="0"/>
                <w:sz w:val="24"/>
              </w:rPr>
              <w:t xml:space="preserve">        </w:t>
            </w: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251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所在县（市、区）组织人事部门意见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wordWrap w:val="0"/>
              <w:spacing w:line="420" w:lineRule="atLeast"/>
              <w:jc w:val="righ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spacing w:line="420" w:lineRule="atLeast"/>
              <w:jc w:val="righ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397" w:hRule="atLeast"/>
        </w:trPr>
        <w:tc>
          <w:tcPr>
            <w:tcW w:w="740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州政协办公室审核意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见</w:t>
            </w:r>
          </w:p>
        </w:tc>
        <w:tc>
          <w:tcPr>
            <w:tcW w:w="807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420" w:lineRule="atLeast"/>
              <w:ind w:firstLine="132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3600" w:firstLineChars="15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20" w:lineRule="atLeast"/>
              <w:ind w:firstLine="4800" w:firstLineChars="20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（单位盖章）</w:t>
            </w:r>
            <w:r>
              <w:rPr>
                <w:rFonts w:ascii="宋体"/>
                <w:kern w:val="0"/>
                <w:sz w:val="24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年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ascii="宋体"/>
                <w:kern w:val="0"/>
                <w:sz w:val="24"/>
              </w:rPr>
              <w:t>  </w:t>
            </w:r>
            <w:r>
              <w:rPr>
                <w:rFonts w:ascii="仿宋_GB2312" w:hAnsi="宋体" w:eastAsia="仿宋_GB2312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20" w:lineRule="atLeas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984" w:right="1701" w:bottom="1531" w:left="170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rect id="文本框 1025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ZiZDNkNTY4ZTM4MDZmZTRiNTgxOWUzMGE0ZjhkNm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  <w:szCs w:val="20"/>
    </w:rPr>
  </w:style>
  <w:style w:type="character" w:styleId="6">
    <w:name w:val="page number"/>
    <w:basedOn w:val="5"/>
    <w:semiHidden/>
    <w:uiPriority w:val="99"/>
    <w:rPr>
      <w:rFonts w:cs="Times New Roman"/>
    </w:rPr>
  </w:style>
  <w:style w:type="paragraph" w:customStyle="1" w:styleId="7">
    <w:name w:val="列出段落1"/>
    <w:basedOn w:val="1"/>
    <w:uiPriority w:val="99"/>
    <w:pPr>
      <w:ind w:firstLine="420" w:firstLineChars="200"/>
    </w:pPr>
  </w:style>
  <w:style w:type="character" w:customStyle="1" w:styleId="8">
    <w:name w:val="Footer Char"/>
    <w:basedOn w:val="5"/>
    <w:link w:val="2"/>
    <w:semiHidden/>
    <w:uiPriority w:val="99"/>
    <w:rPr>
      <w:rFonts w:ascii="Calibri" w:hAnsi="Calibri" w:cs="黑体"/>
      <w:sz w:val="18"/>
      <w:szCs w:val="18"/>
    </w:rPr>
  </w:style>
  <w:style w:type="character" w:customStyle="1" w:styleId="9">
    <w:name w:val="Header Char"/>
    <w:basedOn w:val="5"/>
    <w:link w:val="3"/>
    <w:semiHidden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Company</Company>
  <Pages>2</Pages>
  <Words>77</Words>
  <Characters>444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2020-07-22T23:05:00Z</dcterms:created>
  <dc:creator>Administrator</dc:creator>
  <cp:lastModifiedBy>詹凯宏</cp:lastModifiedBy>
  <dcterms:modified xsi:type="dcterms:W3CDTF">2022-10-12T02:47:53Z</dcterms:modified>
  <dc:title>黔西南州生态环境局2020年公开招聘事业工作人员实施方案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C4711FDBEF424E5F8B8F5643D55BA9A5</vt:lpwstr>
  </property>
</Properties>
</file>