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考场</w:t>
      </w:r>
      <w:r>
        <w:rPr>
          <w:rFonts w:hint="eastAsia" w:ascii="方正小标宋简体" w:eastAsia="方正小标宋简体"/>
          <w:sz w:val="44"/>
          <w:szCs w:val="44"/>
          <w:lang w:eastAsia="zh-CN"/>
        </w:rPr>
        <w:t>注意事项及</w:t>
      </w:r>
      <w:r>
        <w:rPr>
          <w:rFonts w:hint="eastAsia" w:ascii="方正小标宋简体" w:eastAsia="方正小标宋简体"/>
          <w:sz w:val="44"/>
          <w:szCs w:val="44"/>
        </w:rPr>
        <w:t>规则</w:t>
      </w:r>
    </w:p>
    <w:p>
      <w:pPr>
        <w:keepNext w:val="0"/>
        <w:keepLines w:val="0"/>
        <w:pageBreakBefore w:val="0"/>
        <w:wordWrap/>
        <w:overflowPunct/>
        <w:topLinePunct w:val="0"/>
        <w:bidi w:val="0"/>
        <w:spacing w:line="597" w:lineRule="exact"/>
        <w:jc w:val="center"/>
        <w:rPr>
          <w:rFonts w:ascii="方正小标宋简体" w:eastAsia="方正小标宋简体"/>
          <w:color w:val="auto"/>
          <w:sz w:val="32"/>
          <w:szCs w:val="32"/>
        </w:rPr>
      </w:pP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考试当天，所有考生须持本人考前48小时内（有采样时间的以采样时间为准，没有采样时间的以检测时间为准）新冠病毒核酸检测阴性报告（纸质或电子版均可）、“广西健康码”为绿码、“通信大数据行程卡”为绿码、现场测量体温正常（＜37.3℃）方可进入考点参加考试。</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考前7天内解除集中隔离、居家隔离及居家健康监测的考生，考试当天入场时还需提供社区、隔离场所等出具的解除隔离纸质证明和本人考试前3天内2次（采样时间间隔24小时，最后一次采样须在广西区内有资质的检测服务机构进行）核酸检测阴性报告。</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请考生合理安排核酸检测时间，以免影响您参加考试。同时建议考前一天登录“扫码抗疫情”微信小程序打印一份包含核酸检测结果、广西健康码和通信大数据行程卡绿码界面的纸质材料备用。</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二、考生应提前60分钟到达考点，保持1米以上间隔，配合工作人员进行体温检测、亮绿码或扫码进入考点。考生应自备一次性口罩或医用外科口罩，除身份核验外，全程佩戴口罩。</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三、请考生携带</w:t>
      </w:r>
      <w:r>
        <w:rPr>
          <w:rFonts w:hint="eastAsia" w:ascii="仿宋_GB2312" w:hAnsi="仿宋_GB2312" w:eastAsia="仿宋_GB2312" w:cs="仿宋_GB2312"/>
          <w:color w:val="auto"/>
          <w:sz w:val="32"/>
          <w:szCs w:val="32"/>
          <w:lang w:eastAsia="zh-CN"/>
        </w:rPr>
        <w:t>准考证</w:t>
      </w:r>
      <w:r>
        <w:rPr>
          <w:rFonts w:hint="eastAsia" w:ascii="仿宋_GB2312" w:hAnsi="仿宋_GB2312" w:eastAsia="仿宋_GB2312" w:cs="仿宋_GB2312"/>
          <w:color w:val="auto"/>
          <w:sz w:val="32"/>
          <w:szCs w:val="32"/>
        </w:rPr>
        <w:t>和有效居民身份证原件或社会保障卡</w:t>
      </w:r>
      <w:r>
        <w:rPr>
          <w:rFonts w:hint="eastAsia" w:ascii="仿宋_GB2312" w:hAnsi="仿宋_GB2312" w:eastAsia="仿宋_GB2312" w:cs="仿宋_GB2312"/>
          <w:color w:val="auto"/>
          <w:sz w:val="32"/>
          <w:szCs w:val="32"/>
          <w:lang w:eastAsia="zh-CN"/>
        </w:rPr>
        <w:t>原件</w:t>
      </w:r>
      <w:bookmarkStart w:id="0" w:name="_GoBack"/>
      <w:bookmarkEnd w:id="0"/>
      <w:r>
        <w:rPr>
          <w:rFonts w:hint="eastAsia" w:ascii="仿宋_GB2312" w:hAnsi="仿宋_GB2312" w:eastAsia="仿宋_GB2312" w:cs="仿宋_GB2312"/>
          <w:color w:val="auto"/>
          <w:sz w:val="32"/>
          <w:szCs w:val="32"/>
        </w:rPr>
        <w:t>参加考试。（居民身份证失效、遗失或更换中的，凭有效期的临时居民身份证或者考场辖区公安派出所出具的注明有效期限的临时身份证明方可进入考场参加考试。除身份证和社会保障卡外，其他证件（证明）均不能代替个人身份证件参加考试）。</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四、考生应提前熟悉考点地址和交通路线，因考点停车场地有限，请考生自行解决停车问题，费用自理。</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考生在考试开始前20分钟凭准考证和有效居民身份证原件或社会保障卡原件经监考人员检查核准后进入考场，对号入座，并将准考证和相关证件放在课桌右上角，以备核查。考试开始10分钟后，不得进入考场参加考试;考试开始后90分钟内，不得交卷退场。</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本次考试为闭卷考试，考生不得携带任何资料进入考场，随身携带物品（手机必须关机）放在指定位置。本次考试中不允许使用计算器。考生自备2B铅笔、橡皮、蓝/黑色的中性笔/钢笔/圆珠笔。请在答题前用蓝/黑色的中性笔/钢笔/圆珠笔在试题、答题卡的指定位置如实填写姓名、身份证号、准考证号和报考岗位，使用2B铅笔准确填涂答题卡上的准考证号项，准考证号从左边第一位开始填涂。</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七、请考生用2B铅笔在答题卡上将每小题所选选项对应的字母涂黑。因填涂、填写不规范而影响正常扫描、阅卷和分数记录的，由考生本人自行承担责任。本次考试题目全部在答题卡上作答，在本试题上的任何作答均属无效。</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八、考生必须严格遵守考场纪律，考试开始后，要独立答卷，严禁交头接耳、交换试卷、偷看他人试题答案等，也不得自行向其他考生借用文具和资料。要保持考场安静，禁止在考场内吸烟。</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九、考试结束信号发出后，考生应立即停止作答，将答题卡和草稿纸反扣在桌面上。严禁考生将试题卷、答题卡和草稿纸带出考场。监考人员要收齐试题卷、答题卡和草稿纸，确认无误后方可离开考场。</w:t>
      </w:r>
    </w:p>
    <w:p>
      <w:pPr>
        <w:pStyle w:val="4"/>
        <w:keepNext w:val="0"/>
        <w:keepLines w:val="0"/>
        <w:pageBreakBefore w:val="0"/>
        <w:widowControl/>
        <w:suppressLineNumbers w:val="0"/>
        <w:kinsoku w:val="0"/>
        <w:wordWrap/>
        <w:overflowPunct/>
        <w:topLinePunct w:val="0"/>
        <w:autoSpaceDE w:val="0"/>
        <w:autoSpaceDN w:val="0"/>
        <w:bidi w:val="0"/>
        <w:adjustRightInd w:val="0"/>
        <w:snapToGrid w:val="0"/>
        <w:spacing w:before="50" w:beforeAutospacing="0" w:after="50" w:afterAutospacing="0" w:line="597" w:lineRule="exact"/>
        <w:ind w:left="0" w:right="0" w:firstLine="289"/>
        <w:jc w:val="left"/>
        <w:textAlignment w:val="baseline"/>
        <w:rPr>
          <w:rFonts w:hint="eastAsia" w:ascii="宋体" w:hAnsi="宋体" w:eastAsia="宋体" w:cs="宋体"/>
          <w:i w:val="0"/>
          <w:iCs w:val="0"/>
          <w:caps w:val="0"/>
          <w:color w:val="auto"/>
          <w:spacing w:val="0"/>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十、违反考试纪律按《事业单位公开招聘违纪违规行为处理规定》（人社部第35号令）处理。</w:t>
      </w:r>
    </w:p>
    <w:p>
      <w:pPr>
        <w:keepNext w:val="0"/>
        <w:keepLines w:val="0"/>
        <w:pageBreakBefore w:val="0"/>
        <w:wordWrap/>
        <w:overflowPunct/>
        <w:topLinePunct w:val="0"/>
        <w:bidi w:val="0"/>
        <w:spacing w:line="597" w:lineRule="exact"/>
        <w:jc w:val="left"/>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3B54"/>
    <w:rsid w:val="000A2672"/>
    <w:rsid w:val="00183B54"/>
    <w:rsid w:val="002440F4"/>
    <w:rsid w:val="00772A9C"/>
    <w:rsid w:val="00C62374"/>
    <w:rsid w:val="00E1254F"/>
    <w:rsid w:val="00F6206E"/>
    <w:rsid w:val="00FE38A3"/>
    <w:rsid w:val="13DF05C4"/>
    <w:rsid w:val="3DFF8FC5"/>
    <w:rsid w:val="570373F0"/>
    <w:rsid w:val="5BD15EB0"/>
    <w:rsid w:val="5C4742D3"/>
    <w:rsid w:val="624A36E9"/>
    <w:rsid w:val="65F4DCCA"/>
    <w:rsid w:val="7BCFF11E"/>
    <w:rsid w:val="9FFF5040"/>
    <w:rsid w:val="B57E59C1"/>
    <w:rsid w:val="EA6B8B57"/>
    <w:rsid w:val="FB15A0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 w:type="paragraph" w:styleId="9">
    <w:name w:val="List Paragraph"/>
    <w:basedOn w:val="1"/>
    <w:unhideWhenUsed/>
    <w:qFormat/>
    <w:uiPriority w:val="99"/>
    <w:pPr>
      <w:ind w:firstLine="42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180</Words>
  <Characters>1028</Characters>
  <Lines>8</Lines>
  <Paragraphs>2</Paragraphs>
  <TotalTime>5</TotalTime>
  <ScaleCrop>false</ScaleCrop>
  <LinksUpToDate>false</LinksUpToDate>
  <CharactersWithSpaces>1206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2021-01-04T23:19:00Z</dcterms:created>
  <dc:creator>发文席</dc:creator>
  <cp:lastModifiedBy>gxxc</cp:lastModifiedBy>
  <cp:lastPrinted>2022-10-11T00:34:00Z</cp:lastPrinted>
  <dcterms:modified xsi:type="dcterms:W3CDTF">2022-10-14T10:18:19Z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7F4FB17E6EE8407B98B795616B50E974</vt:lpwstr>
  </property>
</Properties>
</file>