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贵州钟山野马寨热电有限责任公司2022年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六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6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6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6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6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6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03396095">
    <w:nsid w:val="9B2CABFF"/>
    <w:multiLevelType w:val="singleLevel"/>
    <w:tmpl w:val="9B2CABFF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6033960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820</Characters>
  <Lines>6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lizhengzhi</cp:lastModifiedBy>
  <dcterms:modified xsi:type="dcterms:W3CDTF">2022-10-13T00:40:38Z</dcterms:modified>
  <dc:title>贵州钟山野马寨热电有限责任公司2022年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FEC0BB72F15541B99A225B3B3E9DEB1A</vt:lpwstr>
  </property>
</Properties>
</file>