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line="440" w:lineRule="exact"/>
        <w:jc w:val="center"/>
        <w:textAlignment w:val="auto"/>
        <w:rPr>
          <w:rFonts w:hint="eastAsia"/>
        </w:rPr>
      </w:pPr>
      <w:bookmarkStart w:id="0" w:name="_Toc53677424"/>
      <w:bookmarkStart w:id="1" w:name="_Toc53837976"/>
      <w:bookmarkStart w:id="2" w:name="_Hlk53829571"/>
      <w:bookmarkStart w:id="3" w:name="_Hlk53829570"/>
      <w:r>
        <w:rPr>
          <w:rFonts w:hint="eastAsia"/>
          <w:lang w:val="en-US" w:eastAsia="zh-CN"/>
        </w:rPr>
        <w:t xml:space="preserve"> </w:t>
      </w:r>
      <w:r>
        <w:rPr>
          <w:rFonts w:hint="eastAsia"/>
        </w:rPr>
        <w:t>小艺帮APP3</w:t>
      </w:r>
      <w:r>
        <w:t>.0</w:t>
      </w:r>
      <w:r>
        <w:rPr>
          <w:rFonts w:hint="eastAsia"/>
        </w:rPr>
        <w:t>版本用户操作手册</w:t>
      </w:r>
      <w:bookmarkEnd w:id="0"/>
      <w:bookmarkEnd w:id="1"/>
      <w:bookmarkStart w:id="4" w:name="_Toc53837977"/>
    </w:p>
    <w:p>
      <w:pPr>
        <w:pStyle w:val="3"/>
        <w:keepNext/>
        <w:keepLines/>
        <w:pageBreakBefore w:val="0"/>
        <w:widowControl w:val="0"/>
        <w:kinsoku/>
        <w:wordWrap/>
        <w:overflowPunct/>
        <w:topLinePunct w:val="0"/>
        <w:autoSpaceDE/>
        <w:autoSpaceDN/>
        <w:bidi w:val="0"/>
        <w:adjustRightInd/>
        <w:snapToGrid/>
        <w:spacing w:line="440" w:lineRule="exact"/>
        <w:jc w:val="center"/>
        <w:textAlignment w:val="auto"/>
      </w:pPr>
      <w:r>
        <w:rPr>
          <w:rFonts w:hint="eastAsia"/>
        </w:rPr>
        <w:t>（已报名考生）</w:t>
      </w:r>
      <w:bookmarkEnd w:id="2"/>
      <w:bookmarkEnd w:id="3"/>
      <w:bookmarkEnd w:id="4"/>
      <w:bookmarkStart w:id="5" w:name="_Hlk53827270"/>
    </w:p>
    <w:p>
      <w:pPr>
        <w:pStyle w:val="20"/>
        <w:snapToGrid w:val="0"/>
        <w:ind w:firstLine="0" w:firstLineChars="0"/>
        <w:jc w:val="left"/>
        <w:outlineLvl w:val="0"/>
        <w:rPr>
          <w:rFonts w:ascii="微软雅黑" w:hAnsi="微软雅黑" w:eastAsia="微软雅黑" w:cs="冬青黑体简体中文"/>
          <w:b/>
          <w:color w:val="FF0000"/>
          <w:sz w:val="24"/>
          <w:szCs w:val="32"/>
        </w:rPr>
      </w:pPr>
      <w:r>
        <w:rPr>
          <w:rFonts w:hint="eastAsia" w:ascii="微软雅黑" w:hAnsi="微软雅黑" w:eastAsia="微软雅黑" w:cs="冬青黑体简体中文"/>
          <w:b/>
          <w:color w:val="FF0000"/>
          <w:sz w:val="24"/>
          <w:szCs w:val="32"/>
        </w:rPr>
        <w:t>特别提醒</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1.考前准备注意事项</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(1)采用双机位考试模式，仅可使用两台手机完成考试。须使用android7.0及以上、鸿蒙</w:t>
      </w:r>
      <w:r>
        <w:rPr>
          <w:rFonts w:hint="eastAsia" w:ascii="微软雅黑" w:hAnsi="微软雅黑" w:eastAsia="微软雅黑" w:cs="冬青黑体简体中文"/>
          <w:color w:val="FF0000"/>
          <w:szCs w:val="21"/>
          <w:highlight w:val="yellow"/>
          <w:lang w:val="en-US" w:eastAsia="zh-CN"/>
        </w:rPr>
        <w:t>2.0及以上</w:t>
      </w:r>
      <w:r>
        <w:rPr>
          <w:rFonts w:hint="eastAsia" w:ascii="微软雅黑" w:hAnsi="微软雅黑" w:eastAsia="微软雅黑" w:cs="冬青黑体简体中文"/>
          <w:color w:val="FF0000"/>
          <w:szCs w:val="21"/>
        </w:rPr>
        <w:t>或ios系统10.0以上的近两年上市的主流品牌机（例如华为、小米、oppo、vivo等千元以上机型</w:t>
      </w:r>
      <w:r>
        <w:rPr>
          <w:rFonts w:hint="eastAsia" w:ascii="微软雅黑" w:hAnsi="微软雅黑" w:eastAsia="微软雅黑" w:cs="冬青黑体简体中文"/>
          <w:color w:val="FF0000"/>
          <w:szCs w:val="21"/>
          <w:highlight w:val="yellow"/>
          <w:lang w:eastAsia="zh-CN"/>
        </w:rPr>
        <w:t>，</w:t>
      </w:r>
      <w:r>
        <w:rPr>
          <w:rFonts w:hint="eastAsia" w:ascii="微软雅黑" w:hAnsi="微软雅黑" w:eastAsia="微软雅黑" w:cs="冬青黑体简体中文"/>
          <w:color w:val="FF0000"/>
          <w:szCs w:val="21"/>
          <w:highlight w:val="yellow"/>
          <w:lang w:val="en-US" w:eastAsia="zh-CN"/>
        </w:rPr>
        <w:t>请勿使用红米系列手机</w:t>
      </w:r>
      <w:r>
        <w:rPr>
          <w:rFonts w:hint="eastAsia" w:ascii="微软雅黑" w:hAnsi="微软雅黑" w:eastAsia="微软雅黑" w:cs="冬青黑体简体中文"/>
          <w:color w:val="FF0000"/>
          <w:szCs w:val="21"/>
        </w:rPr>
        <w:t>），否则可能导致小艺帮APP无法下载、样式错乱、无法完成考试的问题，责任自负。</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(3)为保证考试过程不受干扰，建议考生准备拍摄背景单一、安静无杂音的场所，注意避免或减小风声、手机铃声等杂音，保证光线充足，确保拍摄视频画面清晰。</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(4)为保证拍摄画面稳定，建议考生使用手机支架、稳定器等辅助设备，注意辅助设备不要遮挡手机话筒，避免影响音频录制效果。</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(5)务必保持手机电量充足，确保在考试过程中不会出现因手机电量过低自动关机、录制内容丢失。对考试时间比较长的专业，必须准备好电源以便随时使用。</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(6)务必确保考试时手机存储空间充足，至少有10G的剩余存储空间</w:t>
      </w:r>
      <w:r>
        <w:rPr>
          <w:rFonts w:ascii="微软雅黑" w:hAnsi="微软雅黑" w:eastAsia="微软雅黑"/>
          <w:color w:val="FF0000"/>
          <w:szCs w:val="21"/>
        </w:rPr>
        <w:t>，录制时间越长，需要预留的内存空间越多</w:t>
      </w:r>
      <w:r>
        <w:rPr>
          <w:rFonts w:hint="eastAsia" w:ascii="微软雅黑" w:hAnsi="微软雅黑" w:eastAsia="微软雅黑" w:cs="冬青黑体简体中文"/>
          <w:color w:val="FF0000"/>
          <w:szCs w:val="21"/>
        </w:rPr>
        <w:t>。确保在拍摄过程中不会因为手机存储空间不足导致录制中断、录制内容丢失。</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(7)务必检查网络信号，建议是稳定的wifi或者4G网络，确保考试全程网络环境正常，避免出现断网情况导致视频提交失败。</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(8)务必</w:t>
      </w:r>
      <w:r>
        <w:rPr>
          <w:rFonts w:ascii="微软雅黑" w:hAnsi="微软雅黑" w:eastAsia="微软雅黑" w:cs="冬青黑体简体中文"/>
          <w:color w:val="FF0000"/>
          <w:szCs w:val="21"/>
        </w:rPr>
        <w:t>禁止通话功能，</w:t>
      </w:r>
      <w:r>
        <w:rPr>
          <w:rFonts w:hint="eastAsia" w:ascii="微软雅黑" w:hAnsi="微软雅黑" w:eastAsia="微软雅黑" w:cs="冬青黑体简体中文"/>
          <w:color w:val="FF0000"/>
          <w:szCs w:val="21"/>
        </w:rPr>
        <w:t>退出、关闭除小艺帮APP、小艺帮助手APP之外的其他应用程序，例如微信、QQ、录屏、音乐、视频、在线课堂等。手机不得使用夜间模式和静音模式。</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(10)</w:t>
      </w:r>
      <w:r>
        <w:rPr>
          <w:rFonts w:ascii="微软雅黑" w:hAnsi="微软雅黑" w:eastAsia="微软雅黑" w:cs="冬青黑体简体中文"/>
          <w:color w:val="FF0000"/>
          <w:szCs w:val="21"/>
        </w:rPr>
        <w:t>请务必使用手机系统自带的中文简体标准字体，选择字体大小为标准模式。</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2.考试中注意事项</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进入模拟考试/正式考试的双机位考试时，须用辅机扫描考试页面最下方的二维码（该二维码仅限考生本人使用），开启辅机位科目录制后再开启主机位对应科目录制。录制全程不允许静音，画面中仅允许出现考生本人</w:t>
      </w:r>
      <w:r>
        <w:rPr>
          <w:rFonts w:ascii="微软雅黑" w:hAnsi="微软雅黑" w:eastAsia="微软雅黑" w:cs="冬青黑体简体中文"/>
          <w:color w:val="FF0000"/>
          <w:szCs w:val="21"/>
        </w:rPr>
        <w:t>（特别说明的除外）</w:t>
      </w:r>
      <w:r>
        <w:rPr>
          <w:rFonts w:hint="eastAsia" w:ascii="微软雅黑" w:hAnsi="微软雅黑" w:eastAsia="微软雅黑" w:cs="冬青黑体简体中文"/>
          <w:color w:val="FF0000"/>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3.考试结束后注意事项</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0"/>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1"/>
        <w:tabs>
          <w:tab w:val="left" w:pos="346"/>
        </w:tabs>
        <w:snapToGrid w:val="0"/>
        <w:ind w:firstLineChars="0"/>
        <w:jc w:val="center"/>
        <w:rPr>
          <w:rFonts w:ascii="微软雅黑" w:hAnsi="微软雅黑" w:eastAsia="微软雅黑"/>
          <w:szCs w:val="21"/>
        </w:rPr>
      </w:pPr>
    </w:p>
    <w:p>
      <w:pPr>
        <w:pStyle w:val="21"/>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63360" behindDoc="0" locked="0" layoutInCell="1" allowOverlap="1">
            <wp:simplePos x="0" y="0"/>
            <wp:positionH relativeFrom="margin">
              <wp:posOffset>15875</wp:posOffset>
            </wp:positionH>
            <wp:positionV relativeFrom="paragraph">
              <wp:posOffset>62865</wp:posOffset>
            </wp:positionV>
            <wp:extent cx="5748655" cy="3183255"/>
            <wp:effectExtent l="0" t="0" r="4445" b="17145"/>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5"/>
                    <a:srcRect/>
                    <a:stretch>
                      <a:fillRect/>
                    </a:stretch>
                  </pic:blipFill>
                  <pic:spPr>
                    <a:xfrm>
                      <a:off x="0" y="0"/>
                      <a:ext cx="5748655" cy="3183255"/>
                    </a:xfrm>
                    <a:prstGeom prst="rect">
                      <a:avLst/>
                    </a:prstGeom>
                    <a:noFill/>
                    <a:ln>
                      <a:noFill/>
                    </a:ln>
                  </pic:spPr>
                </pic:pic>
              </a:graphicData>
            </a:graphic>
          </wp:anchor>
        </w:drawing>
      </w:r>
      <w:r>
        <w:rPr>
          <w:rFonts w:hint="eastAsia" w:ascii="微软雅黑" w:hAnsi="微软雅黑" w:eastAsia="微软雅黑"/>
          <w:szCs w:val="21"/>
        </w:rPr>
        <w:t>确认考试流程图</w:t>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6" w:name="_Toc53837979"/>
      <w:r>
        <w:rPr>
          <w:rFonts w:hint="eastAsia" w:ascii="微软雅黑" w:hAnsi="微软雅黑" w:eastAsia="微软雅黑"/>
          <w:color w:val="1E73F3"/>
          <w:u w:val="single"/>
        </w:rPr>
        <w:t>下载注册及登录</w:t>
      </w:r>
      <w:bookmarkEnd w:id="6"/>
    </w:p>
    <w:p>
      <w:pPr>
        <w:pStyle w:val="4"/>
      </w:pPr>
      <w:bookmarkStart w:id="7" w:name="_Toc53837980"/>
      <w:r>
        <w:t>1.1</w:t>
      </w:r>
      <w:r>
        <w:rPr>
          <w:rFonts w:hint="eastAsia"/>
        </w:rPr>
        <w:t>下载安装</w:t>
      </w:r>
      <w:bookmarkEnd w:id="7"/>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1"/>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本次考试要求全部使用双机位录制，请考生准备两台手机，安装小艺帮APP的手机为主机，安装小艺帮助手APP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6.双机位考试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1"/>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drawing>
          <wp:inline distT="0" distB="0" distL="114300" distR="114300">
            <wp:extent cx="3685540" cy="1978660"/>
            <wp:effectExtent l="0" t="0" r="0" b="254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6"/>
                    <a:srcRect/>
                    <a:stretch>
                      <a:fillRect/>
                    </a:stretch>
                  </pic:blipFill>
                  <pic:spPr>
                    <a:xfrm>
                      <a:off x="0" y="0"/>
                      <a:ext cx="3698500" cy="1978660"/>
                    </a:xfrm>
                    <a:prstGeom prst="rect">
                      <a:avLst/>
                    </a:prstGeom>
                    <a:noFill/>
                    <a:ln w="9525">
                      <a:noFill/>
                    </a:ln>
                  </pic:spPr>
                </pic:pic>
              </a:graphicData>
            </a:graphic>
          </wp:inline>
        </w:drawing>
      </w:r>
    </w:p>
    <w:p>
      <w:pPr>
        <w:pStyle w:val="4"/>
      </w:pPr>
      <w:bookmarkStart w:id="8" w:name="_Toc53837981"/>
      <w:r>
        <w:t>1.2</w:t>
      </w:r>
      <w:r>
        <w:rPr>
          <w:rFonts w:hint="eastAsia"/>
        </w:rPr>
        <w:t>注册</w:t>
      </w:r>
      <w:bookmarkEnd w:id="8"/>
    </w:p>
    <w:p>
      <w:pPr>
        <w:pStyle w:val="21"/>
        <w:snapToGrid w:val="0"/>
        <w:spacing w:line="360" w:lineRule="exact"/>
        <w:rPr>
          <w:rFonts w:ascii="微软雅黑" w:hAnsi="微软雅黑" w:eastAsia="微软雅黑"/>
          <w:szCs w:val="21"/>
        </w:rPr>
      </w:pPr>
      <w:bookmarkStart w:id="9" w:name="_Hlk54516482"/>
      <w:bookmarkStart w:id="10" w:name="_Toc53837983"/>
      <w:r>
        <w:rPr>
          <w:rFonts w:hint="eastAsia" w:ascii="微软雅黑" w:hAnsi="微软雅黑" w:eastAsia="微软雅黑"/>
          <w:szCs w:val="21"/>
        </w:rPr>
        <w:t>打开app点击【注册】，输入手机号，点击发送验证码后填写，设置密码并牢记，点击注册。</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9"/>
    <w:p>
      <w:pPr>
        <w:pStyle w:val="4"/>
        <w:rPr>
          <w:lang w:val="zh-CN"/>
        </w:rPr>
      </w:pPr>
      <w:r>
        <w:rPr>
          <w:lang w:val="zh-CN"/>
        </w:rPr>
        <w:t>1.</w:t>
      </w:r>
      <w:r>
        <w:rPr>
          <w:rFonts w:hint="eastAsia"/>
        </w:rPr>
        <w:t>3</w:t>
      </w:r>
      <w:r>
        <w:rPr>
          <w:rFonts w:hint="eastAsia"/>
          <w:lang w:val="zh-CN"/>
        </w:rPr>
        <w:t>登录</w:t>
      </w:r>
      <w:bookmarkEnd w:id="10"/>
    </w:p>
    <w:p>
      <w:pPr>
        <w:pStyle w:val="21"/>
        <w:snapToGrid w:val="0"/>
        <w:spacing w:line="360" w:lineRule="exact"/>
        <w:rPr>
          <w:rFonts w:ascii="微软雅黑" w:hAnsi="微软雅黑" w:eastAsia="微软雅黑"/>
          <w:szCs w:val="21"/>
        </w:rPr>
      </w:pPr>
      <w:bookmarkStart w:id="11"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1"/>
    </w:p>
    <w:p>
      <w:pPr>
        <w:pStyle w:val="21"/>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7"/>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57755"/>
            <wp:effectExtent l="9525" t="9525" r="1397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8"/>
                    <a:srcRect t="3209"/>
                    <a:stretch>
                      <a:fillRect/>
                    </a:stretch>
                  </pic:blipFill>
                  <pic:spPr>
                    <a:xfrm>
                      <a:off x="0" y="0"/>
                      <a:ext cx="1165225" cy="235775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4"/>
      <w:r>
        <w:rPr>
          <w:rFonts w:hint="eastAsia" w:ascii="微软雅黑" w:hAnsi="微软雅黑" w:eastAsia="微软雅黑"/>
          <w:color w:val="1E73F3"/>
          <w:u w:val="single"/>
        </w:rPr>
        <w:t>身份认证及</w:t>
      </w:r>
      <w:bookmarkEnd w:id="12"/>
      <w:r>
        <w:rPr>
          <w:rFonts w:hint="eastAsia" w:ascii="微软雅黑" w:hAnsi="微软雅黑" w:eastAsia="微软雅黑"/>
          <w:color w:val="1E73F3"/>
          <w:u w:val="single"/>
        </w:rPr>
        <w:t>考试确认</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p>
    <w:p>
      <w:pPr>
        <w:pStyle w:val="21"/>
        <w:snapToGrid w:val="0"/>
        <w:spacing w:line="360" w:lineRule="exact"/>
        <w:ind w:firstLine="0" w:firstLineChars="0"/>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9"/>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21"/>
        <w:snapToGrid w:val="0"/>
        <w:spacing w:line="360" w:lineRule="exact"/>
        <w:rPr>
          <w:rFonts w:hint="default" w:ascii="微软雅黑" w:hAnsi="微软雅黑" w:eastAsia="微软雅黑"/>
          <w:szCs w:val="21"/>
          <w:lang w:val="en-US" w:eastAsia="zh-CN"/>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其他</w:t>
      </w:r>
      <w:r>
        <w:rPr>
          <w:rFonts w:hint="eastAsia" w:ascii="微软雅黑" w:hAnsi="微软雅黑" w:eastAsia="微软雅黑"/>
          <w:szCs w:val="21"/>
        </w:rPr>
        <w:t>”，所属省份信息请考生填写户籍地</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选择任何身份均可正常参加考试。</w:t>
      </w:r>
    </w:p>
    <w:p>
      <w:pPr>
        <w:pStyle w:val="21"/>
        <w:snapToGrid w:val="0"/>
        <w:ind w:firstLine="0" w:firstLineChars="0"/>
        <w:jc w:val="center"/>
        <w:rPr>
          <w:rFonts w:ascii="微软雅黑" w:hAnsi="微软雅黑" w:eastAsia="微软雅黑"/>
          <w:sz w:val="24"/>
          <w:szCs w:val="32"/>
        </w:rPr>
      </w:pPr>
    </w:p>
    <w:p>
      <w:pPr>
        <w:jc w:val="center"/>
        <w:rPr>
          <w:rFonts w:ascii="微软雅黑" w:hAnsi="微软雅黑" w:eastAsia="微软雅黑"/>
          <w:color w:val="1E73F3"/>
          <w:u w:val="single"/>
        </w:rPr>
      </w:pPr>
      <w:r>
        <w:drawing>
          <wp:inline distT="0" distB="0" distL="114300" distR="114300">
            <wp:extent cx="1557655" cy="2760345"/>
            <wp:effectExtent l="9525" t="9525" r="17780" b="1905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10"/>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463040" cy="2774950"/>
            <wp:effectExtent l="9525" t="9525" r="20955" b="19685"/>
            <wp:docPr id="4" name="图片 2" descr="D:\桌面\2021\新苗杯\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桌面\2021\新苗杯\图片2.png图片2"/>
                    <pic:cNvPicPr>
                      <a:picLocks noChangeAspect="1"/>
                    </pic:cNvPicPr>
                  </pic:nvPicPr>
                  <pic:blipFill>
                    <a:blip r:embed="rId11"/>
                    <a:srcRect/>
                    <a:stretch>
                      <a:fillRect/>
                    </a:stretch>
                  </pic:blipFill>
                  <pic:spPr>
                    <a:xfrm>
                      <a:off x="0" y="0"/>
                      <a:ext cx="1463040" cy="2774950"/>
                    </a:xfrm>
                    <a:prstGeom prst="rect">
                      <a:avLst/>
                    </a:prstGeom>
                    <a:ln>
                      <a:solidFill>
                        <a:schemeClr val="tx1"/>
                      </a:solidFill>
                    </a:ln>
                  </pic:spPr>
                </pic:pic>
              </a:graphicData>
            </a:graphic>
          </wp:inline>
        </w:drawing>
      </w:r>
    </w:p>
    <w:p>
      <w:pPr>
        <w:pStyle w:val="21"/>
        <w:snapToGrid w:val="0"/>
        <w:ind w:firstLine="0" w:firstLineChars="0"/>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考试确认</w:t>
      </w:r>
    </w:p>
    <w:p>
      <w:pPr>
        <w:widowControl/>
        <w:snapToGrid w:val="0"/>
        <w:ind w:firstLine="420" w:firstLineChars="200"/>
        <w:jc w:val="left"/>
        <w:rPr>
          <w:rFonts w:hint="eastAsia" w:ascii="微软雅黑" w:hAnsi="微软雅黑" w:eastAsia="微软雅黑"/>
          <w:color w:val="FF0000"/>
          <w:szCs w:val="21"/>
          <w:lang w:eastAsia="zh-CN"/>
        </w:rPr>
      </w:pPr>
      <w:r>
        <w:rPr>
          <w:rFonts w:hint="eastAsia" w:ascii="微软雅黑" w:hAnsi="微软雅黑" w:eastAsia="微软雅黑"/>
          <w:color w:val="FF0000"/>
          <w:szCs w:val="21"/>
          <w:lang w:eastAsia="zh-CN"/>
        </w:rPr>
        <w:t>2022年</w:t>
      </w:r>
      <w:r>
        <w:rPr>
          <w:rFonts w:hint="eastAsia" w:ascii="微软雅黑" w:hAnsi="微软雅黑" w:eastAsia="微软雅黑"/>
          <w:color w:val="FF0000"/>
          <w:szCs w:val="21"/>
          <w:lang w:val="en-US" w:eastAsia="zh-CN"/>
        </w:rPr>
        <w:t>10</w:t>
      </w:r>
      <w:r>
        <w:rPr>
          <w:rFonts w:hint="eastAsia" w:ascii="微软雅黑" w:hAnsi="微软雅黑" w:eastAsia="微软雅黑"/>
          <w:color w:val="FF0000"/>
          <w:szCs w:val="21"/>
          <w:lang w:eastAsia="zh-CN"/>
        </w:rPr>
        <w:t>月</w:t>
      </w:r>
      <w:r>
        <w:rPr>
          <w:rFonts w:hint="eastAsia" w:ascii="微软雅黑" w:hAnsi="微软雅黑" w:eastAsia="微软雅黑"/>
          <w:color w:val="FF0000"/>
          <w:szCs w:val="21"/>
          <w:lang w:val="en-US" w:eastAsia="zh-CN"/>
        </w:rPr>
        <w:t>11</w:t>
      </w:r>
      <w:r>
        <w:rPr>
          <w:rFonts w:hint="eastAsia" w:ascii="微软雅黑" w:hAnsi="微软雅黑" w:eastAsia="微软雅黑"/>
          <w:color w:val="FF0000"/>
          <w:szCs w:val="21"/>
          <w:lang w:eastAsia="zh-CN"/>
        </w:rPr>
        <w:t>日8:00起，考生应登录系统，确认考试信息。</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认证通过后，【报考】页面会出现您有待确认的考试，请点进去确认考试。若未出现确认考试的提醒，可以进入【我的】页面点击【确认报考】查看是否有确认考试的提醒。</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如果没有找到需要确认的考试记录，请联系</w:t>
      </w:r>
      <w:r>
        <w:rPr>
          <w:rFonts w:hint="eastAsia" w:ascii="微软雅黑" w:hAnsi="微软雅黑" w:eastAsia="微软雅黑"/>
          <w:color w:val="FF0000"/>
          <w:szCs w:val="21"/>
          <w:lang w:eastAsia="zh-CN"/>
        </w:rPr>
        <w:t>张店区教育和体育局</w:t>
      </w:r>
      <w:r>
        <w:rPr>
          <w:rFonts w:hint="eastAsia" w:ascii="微软雅黑" w:hAnsi="微软雅黑" w:eastAsia="微软雅黑"/>
          <w:color w:val="FF0000"/>
          <w:szCs w:val="21"/>
          <w:lang w:val="en-US" w:eastAsia="zh-CN"/>
        </w:rPr>
        <w:t>（0533-2861659）</w:t>
      </w:r>
      <w:r>
        <w:rPr>
          <w:rFonts w:hint="eastAsia" w:ascii="微软雅黑" w:hAnsi="微软雅黑" w:eastAsia="微软雅黑"/>
          <w:color w:val="FF0000"/>
          <w:szCs w:val="21"/>
        </w:rPr>
        <w:t>核对导入名单是否正确，如确认无误，请</w:t>
      </w:r>
      <w:r>
        <w:rPr>
          <w:rFonts w:hint="eastAsia" w:ascii="微软雅黑" w:hAnsi="微软雅黑" w:eastAsia="微软雅黑"/>
          <w:color w:val="FF0000"/>
          <w:szCs w:val="21"/>
          <w:lang w:eastAsia="zh-CN"/>
        </w:rPr>
        <w:t>考生</w:t>
      </w:r>
      <w:r>
        <w:rPr>
          <w:rFonts w:hint="eastAsia" w:ascii="微软雅黑" w:hAnsi="微软雅黑" w:eastAsia="微软雅黑"/>
          <w:color w:val="FF0000"/>
          <w:szCs w:val="21"/>
        </w:rPr>
        <w:t>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21"/>
        <w:snapToGrid w:val="0"/>
        <w:spacing w:line="360" w:lineRule="exact"/>
        <w:rPr>
          <w:rFonts w:ascii="微软雅黑" w:hAnsi="微软雅黑" w:eastAsia="微软雅黑"/>
          <w:szCs w:val="21"/>
        </w:rPr>
      </w:pPr>
      <w:r>
        <w:drawing>
          <wp:anchor distT="0" distB="0" distL="114300" distR="114300" simplePos="0" relativeHeight="251669504" behindDoc="0" locked="0" layoutInCell="1" allowOverlap="1">
            <wp:simplePos x="0" y="0"/>
            <wp:positionH relativeFrom="column">
              <wp:posOffset>4826635</wp:posOffset>
            </wp:positionH>
            <wp:positionV relativeFrom="paragraph">
              <wp:posOffset>89535</wp:posOffset>
            </wp:positionV>
            <wp:extent cx="1513840" cy="3049905"/>
            <wp:effectExtent l="12700" t="12700" r="12700" b="15875"/>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2"/>
                    <a:srcRect t="2995"/>
                    <a:stretch>
                      <a:fillRect/>
                    </a:stretch>
                  </pic:blipFill>
                  <pic:spPr>
                    <a:xfrm>
                      <a:off x="0" y="0"/>
                      <a:ext cx="1513840" cy="3049905"/>
                    </a:xfrm>
                    <a:prstGeom prst="rect">
                      <a:avLst/>
                    </a:prstGeom>
                    <a:noFill/>
                    <a:ln w="12700" cmpd="sng">
                      <a:solidFill>
                        <a:schemeClr val="tx1"/>
                      </a:solidFill>
                      <a:prstDash val="solid"/>
                    </a:ln>
                  </pic:spPr>
                </pic:pic>
              </a:graphicData>
            </a:graphic>
          </wp:anchor>
        </w:drawing>
      </w:r>
      <w:r>
        <w:drawing>
          <wp:anchor distT="0" distB="0" distL="114300" distR="114300" simplePos="0" relativeHeight="251661312" behindDoc="0" locked="0" layoutInCell="1" allowOverlap="1">
            <wp:simplePos x="0" y="0"/>
            <wp:positionH relativeFrom="column">
              <wp:posOffset>2414905</wp:posOffset>
            </wp:positionH>
            <wp:positionV relativeFrom="paragraph">
              <wp:posOffset>77470</wp:posOffset>
            </wp:positionV>
            <wp:extent cx="1588135" cy="3060700"/>
            <wp:effectExtent l="0" t="0" r="12065" b="2540"/>
            <wp:wrapNone/>
            <wp:docPr id="21" name="图片 5"/>
            <wp:cNvGraphicFramePr/>
            <a:graphic xmlns:a="http://schemas.openxmlformats.org/drawingml/2006/main">
              <a:graphicData uri="http://schemas.openxmlformats.org/drawingml/2006/picture">
                <pic:pic xmlns:pic="http://schemas.openxmlformats.org/drawingml/2006/picture">
                  <pic:nvPicPr>
                    <pic:cNvPr id="21" name="图片 5"/>
                    <pic:cNvPicPr/>
                  </pic:nvPicPr>
                  <pic:blipFill>
                    <a:blip r:embed="rId13"/>
                    <a:stretch>
                      <a:fillRect/>
                    </a:stretch>
                  </pic:blipFill>
                  <pic:spPr>
                    <a:xfrm>
                      <a:off x="0" y="0"/>
                      <a:ext cx="1588135" cy="306070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-57150</wp:posOffset>
            </wp:positionH>
            <wp:positionV relativeFrom="paragraph">
              <wp:posOffset>64770</wp:posOffset>
            </wp:positionV>
            <wp:extent cx="1529715" cy="3060700"/>
            <wp:effectExtent l="0" t="0" r="9525" b="2540"/>
            <wp:wrapNone/>
            <wp:docPr id="22" name="图片 15"/>
            <wp:cNvGraphicFramePr/>
            <a:graphic xmlns:a="http://schemas.openxmlformats.org/drawingml/2006/main">
              <a:graphicData uri="http://schemas.openxmlformats.org/drawingml/2006/picture">
                <pic:pic xmlns:pic="http://schemas.openxmlformats.org/drawingml/2006/picture">
                  <pic:nvPicPr>
                    <pic:cNvPr id="22" name="图片 15"/>
                    <pic:cNvPicPr/>
                  </pic:nvPicPr>
                  <pic:blipFill>
                    <a:blip r:embed="rId14"/>
                    <a:stretch>
                      <a:fillRect/>
                    </a:stretch>
                  </pic:blipFill>
                  <pic:spPr>
                    <a:xfrm>
                      <a:off x="0" y="0"/>
                      <a:ext cx="1529715" cy="3060700"/>
                    </a:xfrm>
                    <a:prstGeom prst="rect">
                      <a:avLst/>
                    </a:prstGeom>
                    <a:noFill/>
                    <a:ln w="9525">
                      <a:noFill/>
                    </a:ln>
                  </pic:spPr>
                </pic:pic>
              </a:graphicData>
            </a:graphic>
          </wp:anchor>
        </w:drawing>
      </w:r>
    </w:p>
    <w:p>
      <w:pPr>
        <w:pStyle w:val="21"/>
        <w:snapToGrid w:val="0"/>
        <w:spacing w:line="360" w:lineRule="exact"/>
        <w:rPr>
          <w:rFonts w:ascii="微软雅黑" w:hAnsi="微软雅黑" w:eastAsia="微软雅黑"/>
          <w:szCs w:val="21"/>
        </w:rPr>
      </w:pPr>
    </w:p>
    <w:p>
      <w:pPr>
        <w:pStyle w:val="21"/>
        <w:snapToGrid w:val="0"/>
        <w:spacing w:line="360" w:lineRule="exact"/>
        <w:ind w:left="0" w:leftChars="0" w:firstLine="0" w:firstLineChars="0"/>
        <w:rPr>
          <w:rFonts w:ascii="微软雅黑" w:hAnsi="微软雅黑" w:eastAsia="微软雅黑"/>
          <w:szCs w:val="21"/>
        </w:rPr>
      </w:pPr>
      <w:r>
        <mc:AlternateContent>
          <mc:Choice Requires="wps">
            <w:drawing>
              <wp:anchor distT="0" distB="0" distL="114300" distR="114300" simplePos="0" relativeHeight="251666432" behindDoc="0" locked="0" layoutInCell="1" allowOverlap="1">
                <wp:simplePos x="0" y="0"/>
                <wp:positionH relativeFrom="column">
                  <wp:posOffset>1829435</wp:posOffset>
                </wp:positionH>
                <wp:positionV relativeFrom="paragraph">
                  <wp:posOffset>160020</wp:posOffset>
                </wp:positionV>
                <wp:extent cx="6985" cy="524510"/>
                <wp:effectExtent l="9525" t="0" r="21590" b="8890"/>
                <wp:wrapNone/>
                <wp:docPr id="25" name="直接连接符 13"/>
                <wp:cNvGraphicFramePr/>
                <a:graphic xmlns:a="http://schemas.openxmlformats.org/drawingml/2006/main">
                  <a:graphicData uri="http://schemas.microsoft.com/office/word/2010/wordprocessingShape">
                    <wps:wsp>
                      <wps:cNvCnPr/>
                      <wps:spPr>
                        <a:xfrm>
                          <a:off x="0" y="0"/>
                          <a:ext cx="6985" cy="52451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13" o:spid="_x0000_s1026" o:spt="20" style="position:absolute;left:0pt;margin-left:144.05pt;margin-top:12.6pt;height:41.3pt;width:0.55pt;z-index:251666432;mso-width-relative:page;mso-height-relative:page;" filled="f" stroked="t" coordsize="21600,21600" o:gfxdata="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arW&#10;cNUAAAAKAQAADwAAAAAAAAABACAAAAAiAAAAZHJzL2Rvd25yZXYueG1sUEsBAhQAFAAAAAgAh07i&#10;QANEhd7sAQAAtgMAAA4AAAAAAAAAAQAgAAAAJAEAAGRycy9lMm9Eb2MueG1sUEsFBgAAAAAGAAYA&#10;WQEAAIIFAAAAAA==&#10;">
                <v:fill on="f" focussize="0,0"/>
                <v:stroke weight="1.5pt" color="#FF0000 [3209]" miterlimit="8" joinstyle="miter"/>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1470025</wp:posOffset>
                </wp:positionH>
                <wp:positionV relativeFrom="paragraph">
                  <wp:posOffset>156845</wp:posOffset>
                </wp:positionV>
                <wp:extent cx="368935" cy="0"/>
                <wp:effectExtent l="0" t="9525" r="12065" b="13335"/>
                <wp:wrapNone/>
                <wp:docPr id="56" name="直接连接符 9"/>
                <wp:cNvGraphicFramePr/>
                <a:graphic xmlns:a="http://schemas.openxmlformats.org/drawingml/2006/main">
                  <a:graphicData uri="http://schemas.microsoft.com/office/word/2010/wordprocessingShape">
                    <wps:wsp>
                      <wps:cNvCnPr/>
                      <wps:spPr>
                        <a:xfrm>
                          <a:off x="0" y="0"/>
                          <a:ext cx="36893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9" o:spid="_x0000_s1026" o:spt="20" style="position:absolute;left:0pt;margin-left:115.75pt;margin-top:12.35pt;height:0pt;width:29.05pt;z-index:251672576;mso-width-relative:page;mso-height-relative:page;" filled="f" stroked="t" coordsize="21600,21600" o:gfxdata="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HPzl1QAA&#10;AAkBAAAPAAAAAAAAAAEAIAAAACIAAABkcnMvZG93bnJldi54bWxQSwECFAAUAAAACACHTuJAcdcJ&#10;I+gBAACyAwAADgAAAAAAAAABACAAAAAkAQAAZHJzL2Uyb0RvYy54bWxQSwUGAAAAAAYABgBZAQAA&#10;fgUAAAAA&#10;">
                <v:fill on="f" focussize="0,0"/>
                <v:stroke weight="1.5pt" color="#FF0000 [3205]" miterlimit="8" joinstyle="miter"/>
                <v:imagedata o:title=""/>
                <o:lock v:ext="edit" aspectratio="f"/>
              </v:lin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1552" behindDoc="0" locked="0" layoutInCell="1" allowOverlap="1">
                <wp:simplePos x="0" y="0"/>
                <wp:positionH relativeFrom="column">
                  <wp:posOffset>4429125</wp:posOffset>
                </wp:positionH>
                <wp:positionV relativeFrom="paragraph">
                  <wp:posOffset>191135</wp:posOffset>
                </wp:positionV>
                <wp:extent cx="7620" cy="711200"/>
                <wp:effectExtent l="9525" t="0" r="13335" b="5080"/>
                <wp:wrapNone/>
                <wp:docPr id="54" name="直接连接符 4"/>
                <wp:cNvGraphicFramePr/>
                <a:graphic xmlns:a="http://schemas.openxmlformats.org/drawingml/2006/main">
                  <a:graphicData uri="http://schemas.microsoft.com/office/word/2010/wordprocessingShape">
                    <wps:wsp>
                      <wps:cNvCnPr/>
                      <wps:spPr>
                        <a:xfrm>
                          <a:off x="0" y="0"/>
                          <a:ext cx="7620" cy="71120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4" o:spid="_x0000_s1026" o:spt="20" style="position:absolute;left:0pt;margin-left:348.75pt;margin-top:15.05pt;height:56pt;width:0.6pt;z-index:251671552;mso-width-relative:page;mso-height-relative:page;" filled="f" stroked="t" coordsize="21600,21600" o:gfxdata="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AeqbX&#10;AAAACgEAAA8AAAAAAAAAAQAgAAAAIgAAAGRycy9kb3ducmV2LnhtbFBLAQIUABQAAAAIAIdO4kAj&#10;3Zc/6AEAALUDAAAOAAAAAAAAAAEAIAAAACYBAABkcnMvZTJvRG9jLnhtbFBLBQYAAAAABgAGAFkB&#10;AACABQAAAAA=&#10;">
                <v:fill on="f" focussize="0,0"/>
                <v:stroke weight="1.5pt" color="#FF0000 [3209]"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4001135</wp:posOffset>
                </wp:positionH>
                <wp:positionV relativeFrom="paragraph">
                  <wp:posOffset>201930</wp:posOffset>
                </wp:positionV>
                <wp:extent cx="429260" cy="3810"/>
                <wp:effectExtent l="0" t="53340" r="12700" b="64770"/>
                <wp:wrapNone/>
                <wp:docPr id="41" name="Straight Arrow Connector 2"/>
                <wp:cNvGraphicFramePr/>
                <a:graphic xmlns:a="http://schemas.openxmlformats.org/drawingml/2006/main">
                  <a:graphicData uri="http://schemas.microsoft.com/office/word/2010/wordprocessingShape">
                    <wps:wsp>
                      <wps:cNvCnPr/>
                      <wps:spPr>
                        <a:xfrm flipH="1" flipV="1">
                          <a:off x="0" y="0"/>
                          <a:ext cx="429260" cy="3810"/>
                        </a:xfrm>
                        <a:prstGeom prst="straightConnector1">
                          <a:avLst/>
                        </a:prstGeom>
                        <a:ln>
                          <a:solidFill>
                            <a:srgbClr val="FF0000"/>
                          </a:solidFill>
                          <a:tailEnd type="arrow" w="med" len="med"/>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 o:spid="_x0000_s1026" o:spt="32" type="#_x0000_t32" style="position:absolute;left:0pt;flip:x y;margin-left:315.05pt;margin-top:15.9pt;height:0.3pt;width:33.8pt;z-index:251668480;mso-width-relative:page;mso-height-relative:page;" filled="f" stroked="t" coordsize="21600,21600" o:gfxdata="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bU4g2AAAAAkBAAAPAAAAAAAAAAEAIAAAACIAAABk&#10;cnMvZG93bnJldi54bWxQSwECFAAUAAAACACHTuJAEPTIOgYCAAALBAAADgAAAAAAAAABACAAAAAn&#10;AQAAZHJzL2Uyb0RvYy54bWxQSwUGAAAAAAYABgBZAQAAnwUAAAAA&#10;">
                <v:fill on="f" focussize="0,0"/>
                <v:stroke weight="1.5pt" color="#FF0000 [3209]" miterlimit="8" joinstyle="miter" endarrow="open"/>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1854835</wp:posOffset>
                </wp:positionH>
                <wp:positionV relativeFrom="paragraph">
                  <wp:posOffset>217805</wp:posOffset>
                </wp:positionV>
                <wp:extent cx="569595" cy="635"/>
                <wp:effectExtent l="0" t="50800" r="9525" b="55245"/>
                <wp:wrapNone/>
                <wp:docPr id="6" name="Straight Arrow Connector 2"/>
                <wp:cNvGraphicFramePr/>
                <a:graphic xmlns:a="http://schemas.openxmlformats.org/drawingml/2006/main">
                  <a:graphicData uri="http://schemas.microsoft.com/office/word/2010/wordprocessingShape">
                    <wps:wsp>
                      <wps:cNvCnPr/>
                      <wps:spPr>
                        <a:xfrm flipV="1">
                          <a:off x="0" y="0"/>
                          <a:ext cx="569595" cy="63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2" o:spid="_x0000_s1026" o:spt="32" type="#_x0000_t32" style="position:absolute;left:0pt;flip:y;margin-left:146.05pt;margin-top:17.15pt;height:0.05pt;width:44.85pt;z-index:251676672;mso-width-relative:page;mso-height-relative:page;" filled="f" stroked="t" coordsize="21600,21600" o:gfxdata="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Dve71gAAAAkBAAAPAAAAAAAAAAEAIAAAACIAAABkcnMvZG93bnJl&#10;di54bWxQSwECFAAUAAAACACHTuJAm1Qkdv8BAAD/AwAADgAAAAAAAAABACAAAAAlAQAAZHJzL2Uy&#10;b0RvYy54bWxQSwUGAAAAAAYABgBZAQAAlgUAAAAA&#10;">
                <v:fill on="f" focussize="0,0"/>
                <v:stroke weight="1pt" color="#FF0000 [3209]" miterlimit="8" joinstyle="miter" endarrow="open"/>
                <v:imagedata o:title=""/>
                <o:lock v:ext="edit" aspectratio="f"/>
              </v:shap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0528" behindDoc="0" locked="0" layoutInCell="1" allowOverlap="1">
                <wp:simplePos x="0" y="0"/>
                <wp:positionH relativeFrom="column">
                  <wp:posOffset>4833620</wp:posOffset>
                </wp:positionH>
                <wp:positionV relativeFrom="paragraph">
                  <wp:posOffset>87630</wp:posOffset>
                </wp:positionV>
                <wp:extent cx="557530" cy="276860"/>
                <wp:effectExtent l="12700" t="12700" r="24130" b="15240"/>
                <wp:wrapNone/>
                <wp:docPr id="39" name="圆角矩形 14"/>
                <wp:cNvGraphicFramePr/>
                <a:graphic xmlns:a="http://schemas.openxmlformats.org/drawingml/2006/main">
                  <a:graphicData uri="http://schemas.microsoft.com/office/word/2010/wordprocessingShape">
                    <wps:wsp>
                      <wps:cNvSpPr/>
                      <wps:spPr>
                        <a:xfrm flipH="1" flipV="1">
                          <a:off x="0" y="0"/>
                          <a:ext cx="557530" cy="2768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oundrect id="圆角矩形 14" o:spid="_x0000_s1026" o:spt="2" style="position:absolute;left:0pt;flip:x y;margin-left:380.6pt;margin-top:6.9pt;height:21.8pt;width:43.9pt;z-index:251670528;v-text-anchor:middle;mso-width-relative:page;mso-height-relative:page;" filled="f" stroked="t" coordsize="21600,21600" arcsize="0.166666666666667" o:gfxdata="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iJwnYAAAACQEAAA8AAAAAAAAA&#10;AQAgAAAAIgAAAGRycy9kb3ducmV2LnhtbFBLAQIUABQAAAAIAIdO4kBSKgq3EQIAAPEDAAAOAAAA&#10;AAAAAAEAIAAAACcBAABkcnMvZTJvRG9jLnhtbFBLBQYAAAAABgAGAFkBAACqBQAAAAA=&#10;">
                <v:fill on="f" focussize="0,0"/>
                <v:stroke weight="2pt" color="#FF0000 [3204]"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4424045</wp:posOffset>
                </wp:positionH>
                <wp:positionV relativeFrom="paragraph">
                  <wp:posOffset>204470</wp:posOffset>
                </wp:positionV>
                <wp:extent cx="440055" cy="6350"/>
                <wp:effectExtent l="0" t="0" r="0" b="0"/>
                <wp:wrapNone/>
                <wp:docPr id="36" name="直接连接符 19"/>
                <wp:cNvGraphicFramePr/>
                <a:graphic xmlns:a="http://schemas.openxmlformats.org/drawingml/2006/main">
                  <a:graphicData uri="http://schemas.microsoft.com/office/word/2010/wordprocessingShape">
                    <wps:wsp>
                      <wps:cNvCnPr/>
                      <wps:spPr>
                        <a:xfrm flipV="1">
                          <a:off x="0" y="0"/>
                          <a:ext cx="440055" cy="635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19" o:spid="_x0000_s1026" o:spt="20" style="position:absolute;left:0pt;flip:y;margin-left:348.35pt;margin-top:16.1pt;height:0.5pt;width:34.65pt;z-index:251667456;mso-width-relative:page;mso-height-relative:page;" filled="f" stroked="t" coordsize="21600,21600" o:gfxdata="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bD49kAAAAJAQAADwAAAAAAAAABACAAAAAiAAAAZHJzL2Rvd25yZXYueG1sUEsB&#10;AhQAFAAAAAgAh07iQDyTl4D0AQAAwAMAAA4AAAAAAAAAAQAgAAAAKAEAAGRycy9lMm9Eb2MueG1s&#10;UEsFBgAAAAAGAAYAWQEAAI4FAAAAAA==&#10;">
                <v:fill on="f" focussize="0,0"/>
                <v:stroke weight="1.5pt" color="#FF0000 [3209]" miterlimit="8" joinstyle="miter"/>
                <v:imagedata o:title=""/>
                <o:lock v:ext="edit" aspectratio="f"/>
              </v:lin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87"/>
      <w:r>
        <w:rPr>
          <w:rFonts w:hint="eastAsia" w:ascii="微软雅黑" w:hAnsi="微软雅黑" w:eastAsia="微软雅黑"/>
          <w:color w:val="1E73F3"/>
          <w:u w:val="single"/>
        </w:rPr>
        <w:t>考前准备</w:t>
      </w:r>
      <w:bookmarkEnd w:id="13"/>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4"/>
      </w:pPr>
      <w:bookmarkStart w:id="14" w:name="_Toc53837988"/>
      <w:r>
        <w:rPr>
          <w:rFonts w:hint="eastAsia"/>
        </w:rPr>
        <w:t>4</w:t>
      </w:r>
      <w:r>
        <w:t>.1</w:t>
      </w:r>
      <w:r>
        <w:rPr>
          <w:rFonts w:hint="eastAsia"/>
        </w:rPr>
        <w:t>人脸验证</w:t>
      </w:r>
      <w:bookmarkEnd w:id="14"/>
    </w:p>
    <w:p>
      <w:pPr>
        <w:pStyle w:val="21"/>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6"/>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pPr>
      <w:bookmarkStart w:id="15" w:name="_Toc53837989"/>
      <w:r>
        <w:rPr>
          <w:rFonts w:hint="eastAsia"/>
        </w:rPr>
        <w:t>4</w:t>
      </w:r>
      <w:r>
        <w:t>.2</w:t>
      </w:r>
      <w:r>
        <w:rPr>
          <w:rFonts w:hint="eastAsia"/>
        </w:rPr>
        <w:t>考前</w:t>
      </w:r>
      <w:bookmarkEnd w:id="15"/>
      <w:r>
        <w:rPr>
          <w:rFonts w:hint="eastAsia"/>
        </w:rPr>
        <w:t>任务</w:t>
      </w:r>
    </w:p>
    <w:p>
      <w:pPr>
        <w:pStyle w:val="21"/>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19050"/>
            <wp:docPr id="1" name="图片 1"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5.jpg15"/>
                    <pic:cNvPicPr>
                      <a:picLocks noChangeAspect="1"/>
                    </pic:cNvPicPr>
                  </pic:nvPicPr>
                  <pic:blipFill>
                    <a:blip r:embed="rId18"/>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4"/>
      </w:pPr>
      <w:bookmarkStart w:id="16" w:name="_Toc53837991"/>
      <w:r>
        <w:rPr>
          <w:rFonts w:hint="eastAsia"/>
        </w:rPr>
        <w:t>4</w:t>
      </w:r>
      <w:r>
        <w:t>.</w:t>
      </w:r>
      <w:r>
        <w:rPr>
          <w:rFonts w:hint="eastAsia"/>
        </w:rPr>
        <w:t>3考前练习</w:t>
      </w:r>
      <w:bookmarkEnd w:id="16"/>
    </w:p>
    <w:p>
      <w:pPr>
        <w:pStyle w:val="21"/>
        <w:snapToGrid w:val="0"/>
        <w:spacing w:line="360" w:lineRule="exact"/>
        <w:rPr>
          <w:rFonts w:ascii="微软雅黑" w:hAnsi="微软雅黑" w:eastAsia="微软雅黑"/>
          <w:szCs w:val="21"/>
        </w:rPr>
      </w:pPr>
      <w:r>
        <w:rPr>
          <w:rFonts w:hint="eastAsia" w:ascii="微软雅黑" w:hAnsi="微软雅黑" w:eastAsia="微软雅黑"/>
          <w:color w:val="FF0000"/>
          <w:szCs w:val="21"/>
        </w:rPr>
        <w:t>参加正式考试前务必要</w:t>
      </w:r>
      <w:r>
        <w:rPr>
          <w:rFonts w:ascii="微软雅黑" w:hAnsi="微软雅黑" w:eastAsia="微软雅黑"/>
          <w:color w:val="FF0000"/>
          <w:szCs w:val="21"/>
        </w:rPr>
        <w:t>充分</w:t>
      </w:r>
      <w:r>
        <w:rPr>
          <w:rFonts w:hint="eastAsia" w:ascii="微软雅黑" w:hAnsi="微软雅黑" w:eastAsia="微软雅黑"/>
          <w:color w:val="FF0000"/>
          <w:szCs w:val="21"/>
        </w:rPr>
        <w:t>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r>
        <w:rPr>
          <w:rFonts w:hint="eastAsia" w:ascii="微软雅黑" w:hAnsi="微软雅黑" w:eastAsia="微软雅黑"/>
          <w:szCs w:val="21"/>
          <w:lang w:eastAsia="zh-CN"/>
        </w:rPr>
        <w:t>阅题阶段不</w:t>
      </w:r>
      <w:r>
        <w:rPr>
          <w:rFonts w:hint="eastAsia" w:ascii="微软雅黑" w:hAnsi="微软雅黑" w:eastAsia="微软雅黑"/>
          <w:szCs w:val="21"/>
        </w:rPr>
        <w:t>可提前结束录制，</w:t>
      </w:r>
      <w:r>
        <w:rPr>
          <w:rFonts w:hint="eastAsia" w:ascii="微软雅黑" w:hAnsi="微软雅黑" w:eastAsia="微软雅黑"/>
          <w:szCs w:val="21"/>
          <w:lang w:eastAsia="zh-CN"/>
        </w:rPr>
        <w:t>答题阶段</w:t>
      </w:r>
      <w:r>
        <w:rPr>
          <w:rFonts w:hint="eastAsia" w:ascii="微软雅黑" w:hAnsi="微软雅黑" w:eastAsia="微软雅黑"/>
          <w:szCs w:val="21"/>
        </w:rPr>
        <w:t>需要等待系统自动结束录制</w:t>
      </w:r>
      <w:r>
        <w:rPr>
          <w:rFonts w:hint="eastAsia" w:ascii="微软雅黑" w:hAnsi="微软雅黑" w:eastAsia="微软雅黑"/>
          <w:szCs w:val="21"/>
          <w:lang w:eastAsia="zh-CN"/>
        </w:rPr>
        <w:t>或手动结束录制后上传</w:t>
      </w:r>
      <w:r>
        <w:rPr>
          <w:rFonts w:hint="eastAsia" w:ascii="微软雅黑" w:hAnsi="微软雅黑" w:eastAsia="微软雅黑"/>
          <w:szCs w:val="21"/>
        </w:rPr>
        <w:t>。</w: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w:drawing>
          <wp:anchor distT="0" distB="0" distL="114300" distR="114300" simplePos="0" relativeHeight="251673600" behindDoc="0" locked="0" layoutInCell="1" allowOverlap="1">
            <wp:simplePos x="0" y="0"/>
            <wp:positionH relativeFrom="column">
              <wp:posOffset>48260</wp:posOffset>
            </wp:positionH>
            <wp:positionV relativeFrom="paragraph">
              <wp:posOffset>189230</wp:posOffset>
            </wp:positionV>
            <wp:extent cx="1992630" cy="3739515"/>
            <wp:effectExtent l="9525" t="9525" r="9525" b="15240"/>
            <wp:wrapNone/>
            <wp:docPr id="71" name="图片 2" descr="D:\桌面\新建文件夹\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D:\桌面\新建文件夹\图片2.png图片2"/>
                    <pic:cNvPicPr>
                      <a:picLocks noChangeAspect="1"/>
                    </pic:cNvPicPr>
                  </pic:nvPicPr>
                  <pic:blipFill>
                    <a:blip r:embed="rId19"/>
                    <a:srcRect/>
                    <a:stretch>
                      <a:fillRect/>
                    </a:stretch>
                  </pic:blipFill>
                  <pic:spPr>
                    <a:xfrm>
                      <a:off x="0" y="0"/>
                      <a:ext cx="1992630" cy="3739515"/>
                    </a:xfrm>
                    <a:prstGeom prst="rect">
                      <a:avLst/>
                    </a:prstGeom>
                    <a:ln>
                      <a:solidFill>
                        <a:schemeClr val="tx1"/>
                      </a:solidFill>
                    </a:ln>
                  </pic:spPr>
                </pic:pic>
              </a:graphicData>
            </a:graphic>
          </wp:anchor>
        </w:drawing>
      </w:r>
      <w:r>
        <w:drawing>
          <wp:anchor distT="0" distB="0" distL="114300" distR="114300" simplePos="0" relativeHeight="251678720" behindDoc="0" locked="0" layoutInCell="1" allowOverlap="1">
            <wp:simplePos x="0" y="0"/>
            <wp:positionH relativeFrom="column">
              <wp:posOffset>4628515</wp:posOffset>
            </wp:positionH>
            <wp:positionV relativeFrom="paragraph">
              <wp:posOffset>177165</wp:posOffset>
            </wp:positionV>
            <wp:extent cx="1903730" cy="3749040"/>
            <wp:effectExtent l="9525" t="9525" r="22225" b="20955"/>
            <wp:wrapNone/>
            <wp:docPr id="77" name="图片 10" descr="微信图片_202106021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descr="微信图片_20210602110625"/>
                    <pic:cNvPicPr>
                      <a:picLocks noChangeAspect="1"/>
                    </pic:cNvPicPr>
                  </pic:nvPicPr>
                  <pic:blipFill>
                    <a:blip r:embed="rId20"/>
                    <a:stretch>
                      <a:fillRect/>
                    </a:stretch>
                  </pic:blipFill>
                  <pic:spPr>
                    <a:xfrm>
                      <a:off x="0" y="0"/>
                      <a:ext cx="1903730" cy="3749040"/>
                    </a:xfrm>
                    <a:prstGeom prst="rect">
                      <a:avLst/>
                    </a:prstGeom>
                    <a:ln>
                      <a:solidFill>
                        <a:schemeClr val="tx1"/>
                      </a:solidFill>
                    </a:ln>
                  </pic:spPr>
                </pic:pic>
              </a:graphicData>
            </a:graphic>
          </wp:anchor>
        </w:drawing>
      </w:r>
      <w:r>
        <w:drawing>
          <wp:anchor distT="0" distB="0" distL="114300" distR="114300" simplePos="0" relativeHeight="251677696" behindDoc="0" locked="0" layoutInCell="1" allowOverlap="1">
            <wp:simplePos x="0" y="0"/>
            <wp:positionH relativeFrom="column">
              <wp:posOffset>2412365</wp:posOffset>
            </wp:positionH>
            <wp:positionV relativeFrom="paragraph">
              <wp:posOffset>205105</wp:posOffset>
            </wp:positionV>
            <wp:extent cx="1902460" cy="3737610"/>
            <wp:effectExtent l="9525" t="9525" r="23495" b="17145"/>
            <wp:wrapNone/>
            <wp:docPr id="75" name="图片 8" descr="D:\桌面\新建文件夹\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D:\桌面\新建文件夹\图片4.png图片4"/>
                    <pic:cNvPicPr>
                      <a:picLocks noChangeAspect="1"/>
                    </pic:cNvPicPr>
                  </pic:nvPicPr>
                  <pic:blipFill>
                    <a:blip r:embed="rId21"/>
                    <a:srcRect/>
                    <a:stretch>
                      <a:fillRect/>
                    </a:stretch>
                  </pic:blipFill>
                  <pic:spPr>
                    <a:xfrm>
                      <a:off x="0" y="0"/>
                      <a:ext cx="1902460" cy="3737610"/>
                    </a:xfrm>
                    <a:prstGeom prst="rect">
                      <a:avLst/>
                    </a:prstGeom>
                    <a:ln>
                      <a:solidFill>
                        <a:schemeClr val="tx1"/>
                      </a:solidFill>
                    </a:ln>
                  </pic:spPr>
                </pic:pic>
              </a:graphicData>
            </a:graphic>
          </wp:anchor>
        </w:drawing>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9744" behindDoc="0" locked="0" layoutInCell="1" allowOverlap="1">
                <wp:simplePos x="0" y="0"/>
                <wp:positionH relativeFrom="column">
                  <wp:posOffset>3341370</wp:posOffset>
                </wp:positionH>
                <wp:positionV relativeFrom="paragraph">
                  <wp:posOffset>182245</wp:posOffset>
                </wp:positionV>
                <wp:extent cx="1517015" cy="767080"/>
                <wp:effectExtent l="0" t="12700" r="6985" b="58420"/>
                <wp:wrapNone/>
                <wp:docPr id="74" name="肘形连接符 6"/>
                <wp:cNvGraphicFramePr/>
                <a:graphic xmlns:a="http://schemas.openxmlformats.org/drawingml/2006/main">
                  <a:graphicData uri="http://schemas.microsoft.com/office/word/2010/wordprocessingShape">
                    <wps:wsp>
                      <wps:cNvCnPr/>
                      <wps:spPr>
                        <a:xfrm>
                          <a:off x="0" y="0"/>
                          <a:ext cx="1517015" cy="767080"/>
                        </a:xfrm>
                        <a:prstGeom prst="bentConnector3">
                          <a:avLst>
                            <a:gd name="adj1" fmla="val 5002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6" o:spid="_x0000_s1026" o:spt="34" type="#_x0000_t34" style="position:absolute;left:0pt;margin-left:263.1pt;margin-top:14.35pt;height:60.4pt;width:119.45pt;z-index:251679744;mso-width-relative:page;mso-height-relative:page;" filled="f" stroked="t" coordsize="21600,21600" o:gfxdata="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HAidcA&#10;AAAKAQAADwAAAAAAAAABACAAAAAiAAAAZHJzL2Rvd25yZXYueG1sUEsBAhQAFAAAAAgAh07iQJN0&#10;nZ0gAgAACAQAAA4AAAAAAAAAAQAgAAAAJgEAAGRycy9lMm9Eb2MueG1sUEsFBgAAAAAGAAYAWQEA&#10;ALgFAAAAAA==&#10;" adj="10805">
                <v:fill on="f" focussize="0,0"/>
                <v:stroke weight="2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2478405</wp:posOffset>
                </wp:positionH>
                <wp:positionV relativeFrom="paragraph">
                  <wp:posOffset>22225</wp:posOffset>
                </wp:positionV>
                <wp:extent cx="857250" cy="380365"/>
                <wp:effectExtent l="12700" t="12700" r="13970" b="18415"/>
                <wp:wrapNone/>
                <wp:docPr id="76" name="矩形 9"/>
                <wp:cNvGraphicFramePr/>
                <a:graphic xmlns:a="http://schemas.openxmlformats.org/drawingml/2006/main">
                  <a:graphicData uri="http://schemas.microsoft.com/office/word/2010/wordprocessingShape">
                    <wps:wsp>
                      <wps:cNvSpPr/>
                      <wps:spPr>
                        <a:xfrm>
                          <a:off x="0" y="0"/>
                          <a:ext cx="857250" cy="38036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9" o:spid="_x0000_s1026" o:spt="1" style="position:absolute;left:0pt;margin-left:195.15pt;margin-top:1.75pt;height:29.95pt;width:67.5pt;z-index:251680768;v-text-anchor:middle;mso-width-relative:page;mso-height-relative:page;" filled="f" stroked="t" coordsize="21600,21600" o:gfxdata="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kUKqnYAAAACAEAAA8AAAAAAAAAAQAgAAAAIgAAAGRycy9kb3ducmV2LnhtbFBLAQIUABQAAAAI&#10;AIdO4kD2uFof7QEAAMYDAAAOAAAAAAAAAAEAIAAAACcBAABkcnMvZTJvRG9jLnhtbFBLBQYAAAAA&#10;BgAGAFkBAACGBQAAAAA=&#10;">
                <v:fill on="f" focussize="0,0"/>
                <v:stroke weight="2pt" color="#FF0000 [3204]" miterlimit="8" joinstyle="miter"/>
                <v:imagedata o:title=""/>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140970</wp:posOffset>
                </wp:positionH>
                <wp:positionV relativeFrom="paragraph">
                  <wp:posOffset>96520</wp:posOffset>
                </wp:positionV>
                <wp:extent cx="1785620" cy="857885"/>
                <wp:effectExtent l="12700" t="12700" r="15240" b="13335"/>
                <wp:wrapNone/>
                <wp:docPr id="72" name="矩形 13"/>
                <wp:cNvGraphicFramePr/>
                <a:graphic xmlns:a="http://schemas.openxmlformats.org/drawingml/2006/main">
                  <a:graphicData uri="http://schemas.microsoft.com/office/word/2010/wordprocessingShape">
                    <wps:wsp>
                      <wps:cNvSpPr/>
                      <wps:spPr>
                        <a:xfrm>
                          <a:off x="0" y="0"/>
                          <a:ext cx="1785620" cy="8578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3" o:spid="_x0000_s1026" o:spt="1" style="position:absolute;left:0pt;margin-left:11.1pt;margin-top:7.6pt;height:67.55pt;width:140.6pt;z-index:251674624;v-text-anchor:middle;mso-width-relative:page;mso-height-relative:page;" filled="f" stroked="t" coordsize="21600,21600" o:gfxdata="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DLkM1wAAAAkBAAAPAAAAAAAAAAEAIAAAACIAAABkcnMvZG93bnJldi54bWxQSwECFAAUAAAA&#10;CACHTuJAAaVDv+8BAADIAwAADgAAAAAAAAABACAAAAAmAQAAZHJzL2Uyb0RvYy54bWxQSwUGAAAA&#10;AAYABgBZAQAAhwUAAAAA&#10;">
                <v:fill on="f" focussize="0,0"/>
                <v:stroke weight="2pt" color="#FF0000 [3204]" miterlimit="8" joinstyle="miter"/>
                <v:imagedata o:title=""/>
                <o:lock v:ext="edit" aspectratio="f"/>
              </v:rect>
            </w:pict>
          </mc:Fallback>
        </mc:AlternateContent>
      </w: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5648" behindDoc="0" locked="0" layoutInCell="1" allowOverlap="1">
                <wp:simplePos x="0" y="0"/>
                <wp:positionH relativeFrom="column">
                  <wp:posOffset>1987550</wp:posOffset>
                </wp:positionH>
                <wp:positionV relativeFrom="paragraph">
                  <wp:posOffset>4445</wp:posOffset>
                </wp:positionV>
                <wp:extent cx="462915" cy="250825"/>
                <wp:effectExtent l="0" t="57150" r="9525" b="27305"/>
                <wp:wrapNone/>
                <wp:docPr id="73" name="肘形连接符 25"/>
                <wp:cNvGraphicFramePr/>
                <a:graphic xmlns:a="http://schemas.openxmlformats.org/drawingml/2006/main">
                  <a:graphicData uri="http://schemas.microsoft.com/office/word/2010/wordprocessingShape">
                    <wps:wsp>
                      <wps:cNvCnPr/>
                      <wps:spPr>
                        <a:xfrm flipV="1">
                          <a:off x="0" y="0"/>
                          <a:ext cx="462915" cy="250825"/>
                        </a:xfrm>
                        <a:prstGeom prst="bentConnector3">
                          <a:avLst>
                            <a:gd name="adj1" fmla="val 50069"/>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25" o:spid="_x0000_s1026" o:spt="34" type="#_x0000_t34" style="position:absolute;left:0pt;flip:y;margin-left:156.5pt;margin-top:0.35pt;height:19.75pt;width:36.45pt;z-index:251675648;mso-width-relative:page;mso-height-relative:page;" filled="f" stroked="t" coordsize="21600,21600" o:gfxdata="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Mw&#10;To3WAAAABwEAAA8AAAAAAAAAAQAgAAAAIgAAAGRycy9kb3ducmV2LnhtbFBLAQIUABQAAAAIAIdO&#10;4kBcWC1DJQIAABIEAAAOAAAAAAAAAAEAIAAAACUBAABkcnMvZTJvRG9jLnhtbFBLBQYAAAAABgAG&#10;AFkBAAC8BQAAAAA=&#10;" adj="10815">
                <v:fill on="f" focussize="0,0"/>
                <v:stroke weight="2pt" color="#FF0000 [3204]" miterlimit="8" joinstyle="miter" endarrow="open"/>
                <v:imagedata o:title=""/>
                <o:lock v:ext="edit" aspectratio="f"/>
              </v:shap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4"/>
      </w:pPr>
      <w:bookmarkStart w:id="17" w:name="_Toc53837992"/>
      <w:r>
        <w:rPr>
          <w:rFonts w:hint="eastAsia"/>
        </w:rPr>
        <w:t>4</w:t>
      </w:r>
      <w:r>
        <w:t>.</w:t>
      </w:r>
      <w:r>
        <w:rPr>
          <w:rFonts w:hint="eastAsia"/>
        </w:rPr>
        <w:t>4模拟考试</w:t>
      </w:r>
      <w:bookmarkEnd w:id="17"/>
    </w:p>
    <w:p>
      <w:pPr>
        <w:pStyle w:val="21"/>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21"/>
        <w:snapToGrid w:val="0"/>
        <w:spacing w:line="360" w:lineRule="exact"/>
        <w:rPr>
          <w:sz w:val="24"/>
          <w:szCs w:val="24"/>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8" w:name="_Toc53837993"/>
      <w:r>
        <w:rPr>
          <w:rFonts w:hint="eastAsia" w:ascii="微软雅黑" w:hAnsi="微软雅黑" w:eastAsia="微软雅黑"/>
          <w:color w:val="1E73F3"/>
          <w:u w:val="single"/>
        </w:rPr>
        <w:t>正式考试及视频提交</w:t>
      </w:r>
      <w:bookmarkEnd w:id="18"/>
    </w:p>
    <w:p>
      <w:pPr>
        <w:jc w:val="center"/>
      </w:pPr>
      <w:bookmarkStart w:id="19" w:name="_Toc25856734"/>
      <w:r>
        <w:drawing>
          <wp:inline distT="0" distB="0" distL="0" distR="0">
            <wp:extent cx="4657090" cy="5311140"/>
            <wp:effectExtent l="0" t="0" r="10160" b="3810"/>
            <wp:docPr id="17" name="图片 17" descr="C:\Users\玻璃鱼\Desktop\53cbfdaa5dfd9265281df6cfd319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玻璃鱼\Desktop\53cbfdaa5dfd9265281df6cfd319f3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7090" cy="5311140"/>
                    </a:xfrm>
                    <a:prstGeom prst="rect">
                      <a:avLst/>
                    </a:prstGeom>
                    <a:noFill/>
                    <a:ln>
                      <a:noFill/>
                    </a:ln>
                  </pic:spPr>
                </pic:pic>
              </a:graphicData>
            </a:graphic>
          </wp:inline>
        </w:drawing>
      </w:r>
    </w:p>
    <w:p>
      <w:pPr>
        <w:pStyle w:val="11"/>
        <w:spacing w:beforeAutospacing="0" w:afterAutospacing="0" w:line="520" w:lineRule="exact"/>
        <w:ind w:firstLine="480"/>
        <w:rPr>
          <w:rFonts w:hint="eastAsia" w:ascii="微软雅黑" w:hAnsi="微软雅黑" w:eastAsia="微软雅黑"/>
          <w:b/>
          <w:bCs/>
          <w:color w:val="FF0000"/>
          <w:szCs w:val="21"/>
          <w:lang w:eastAsia="zh-CN"/>
        </w:rPr>
      </w:pPr>
      <w:r>
        <w:rPr>
          <w:rFonts w:hint="eastAsia" w:ascii="微软雅黑" w:hAnsi="微软雅黑" w:eastAsia="微软雅黑"/>
          <w:b/>
          <w:bCs/>
          <w:color w:val="FF0000"/>
          <w:szCs w:val="21"/>
          <w:lang w:val="en-US" w:eastAsia="zh-CN"/>
        </w:rPr>
        <w:t>候考时间：</w:t>
      </w:r>
      <w:r>
        <w:rPr>
          <w:rFonts w:hint="eastAsia" w:ascii="微软雅黑" w:hAnsi="微软雅黑" w:eastAsia="微软雅黑"/>
          <w:b/>
          <w:bCs/>
          <w:color w:val="FF0000"/>
          <w:szCs w:val="21"/>
        </w:rPr>
        <w:t>2022年</w:t>
      </w:r>
      <w:r>
        <w:rPr>
          <w:rFonts w:hint="eastAsia" w:ascii="微软雅黑" w:hAnsi="微软雅黑" w:eastAsia="微软雅黑"/>
          <w:b/>
          <w:bCs/>
          <w:color w:val="FF0000"/>
          <w:szCs w:val="21"/>
          <w:lang w:val="en-US" w:eastAsia="zh-CN"/>
        </w:rPr>
        <w:t>10</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lang w:val="en-US" w:eastAsia="zh-CN"/>
        </w:rPr>
        <w:t>8</w:t>
      </w:r>
      <w:r>
        <w:rPr>
          <w:rFonts w:hint="eastAsia" w:ascii="微软雅黑" w:hAnsi="微软雅黑" w:eastAsia="微软雅黑"/>
          <w:b/>
          <w:bCs/>
          <w:color w:val="FF0000"/>
          <w:szCs w:val="21"/>
        </w:rPr>
        <w:t>:50—</w:t>
      </w:r>
      <w:r>
        <w:rPr>
          <w:rFonts w:hint="eastAsia" w:ascii="微软雅黑" w:hAnsi="微软雅黑" w:eastAsia="微软雅黑"/>
          <w:b/>
          <w:bCs/>
          <w:color w:val="FF0000"/>
          <w:szCs w:val="21"/>
          <w:lang w:val="en-US" w:eastAsia="zh-CN"/>
        </w:rPr>
        <w:t>9</w:t>
      </w:r>
      <w:r>
        <w:rPr>
          <w:rFonts w:hint="eastAsia" w:ascii="微软雅黑" w:hAnsi="微软雅黑" w:eastAsia="微软雅黑"/>
          <w:b/>
          <w:bCs/>
          <w:color w:val="FF0000"/>
          <w:szCs w:val="21"/>
        </w:rPr>
        <w:t>:00，应聘人员须在</w:t>
      </w:r>
      <w:r>
        <w:rPr>
          <w:rFonts w:hint="eastAsia" w:ascii="微软雅黑" w:hAnsi="微软雅黑" w:eastAsia="微软雅黑"/>
          <w:b/>
          <w:bCs/>
          <w:color w:val="FF0000"/>
          <w:szCs w:val="21"/>
          <w:lang w:val="en-US" w:eastAsia="zh-CN"/>
        </w:rPr>
        <w:t>8</w:t>
      </w:r>
      <w:r>
        <w:rPr>
          <w:rFonts w:hint="eastAsia" w:ascii="微软雅黑" w:hAnsi="微软雅黑" w:eastAsia="微软雅黑"/>
          <w:b/>
          <w:bCs/>
          <w:color w:val="FF0000"/>
          <w:szCs w:val="21"/>
        </w:rPr>
        <w:t>:50进入候考</w:t>
      </w:r>
      <w:r>
        <w:rPr>
          <w:rFonts w:hint="eastAsia" w:ascii="微软雅黑" w:hAnsi="微软雅黑" w:eastAsia="微软雅黑"/>
          <w:b/>
          <w:bCs/>
          <w:color w:val="FF0000"/>
          <w:szCs w:val="21"/>
          <w:lang w:val="en-US" w:eastAsia="zh-CN"/>
        </w:rPr>
        <w:t>录制页面</w:t>
      </w:r>
      <w:r>
        <w:rPr>
          <w:rFonts w:hint="eastAsia" w:ascii="微软雅黑" w:hAnsi="微软雅黑" w:eastAsia="微软雅黑"/>
          <w:b/>
          <w:bCs/>
          <w:color w:val="FF0000"/>
          <w:szCs w:val="21"/>
        </w:rPr>
        <w:t>，</w:t>
      </w:r>
      <w:r>
        <w:rPr>
          <w:rFonts w:hint="eastAsia" w:ascii="微软雅黑" w:hAnsi="微软雅黑" w:eastAsia="微软雅黑"/>
          <w:b/>
          <w:bCs/>
          <w:color w:val="FF0000"/>
          <w:szCs w:val="21"/>
          <w:lang w:val="en-US" w:eastAsia="zh-CN"/>
        </w:rPr>
        <w:t>9</w:t>
      </w:r>
      <w:r>
        <w:rPr>
          <w:rFonts w:hint="eastAsia" w:ascii="微软雅黑" w:hAnsi="微软雅黑" w:eastAsia="微软雅黑"/>
          <w:b/>
          <w:bCs/>
          <w:color w:val="FF0000"/>
          <w:szCs w:val="21"/>
        </w:rPr>
        <w:t>:00前完成人脸比对后等待开考。2022年</w:t>
      </w:r>
      <w:r>
        <w:rPr>
          <w:rFonts w:hint="eastAsia" w:ascii="微软雅黑" w:hAnsi="微软雅黑" w:eastAsia="微软雅黑"/>
          <w:b/>
          <w:bCs/>
          <w:color w:val="FF0000"/>
          <w:szCs w:val="21"/>
          <w:lang w:val="en-US" w:eastAsia="zh-CN"/>
        </w:rPr>
        <w:t>10</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lang w:val="en-US" w:eastAsia="zh-CN"/>
        </w:rPr>
        <w:t>9</w:t>
      </w:r>
      <w:r>
        <w:rPr>
          <w:rFonts w:hint="eastAsia" w:ascii="微软雅黑" w:hAnsi="微软雅黑" w:eastAsia="微软雅黑"/>
          <w:b/>
          <w:bCs/>
          <w:color w:val="FF0000"/>
          <w:szCs w:val="21"/>
        </w:rPr>
        <w:t>:00</w:t>
      </w:r>
      <w:r>
        <w:rPr>
          <w:rFonts w:hint="eastAsia" w:ascii="微软雅黑" w:hAnsi="微软雅黑" w:eastAsia="微软雅黑"/>
          <w:b/>
          <w:bCs/>
          <w:color w:val="FF0000"/>
          <w:szCs w:val="21"/>
          <w:lang w:val="en-US" w:eastAsia="zh-CN"/>
        </w:rPr>
        <w:t>-9:02</w:t>
      </w:r>
      <w:r>
        <w:rPr>
          <w:rFonts w:hint="eastAsia" w:ascii="微软雅黑" w:hAnsi="微软雅黑" w:eastAsia="微软雅黑"/>
          <w:b/>
          <w:bCs/>
          <w:color w:val="FF0000"/>
          <w:szCs w:val="21"/>
        </w:rPr>
        <w:t>，</w:t>
      </w:r>
      <w:r>
        <w:rPr>
          <w:rFonts w:hint="eastAsia" w:ascii="微软雅黑" w:hAnsi="微软雅黑" w:eastAsia="微软雅黑"/>
          <w:b/>
          <w:bCs/>
          <w:color w:val="FF0000"/>
          <w:szCs w:val="21"/>
          <w:lang w:eastAsia="zh-CN"/>
        </w:rPr>
        <w:t>进行形象展示环节；</w:t>
      </w:r>
      <w:r>
        <w:rPr>
          <w:rFonts w:hint="eastAsia" w:ascii="微软雅黑" w:hAnsi="微软雅黑" w:eastAsia="微软雅黑"/>
          <w:b/>
          <w:bCs/>
          <w:color w:val="FF0000"/>
          <w:szCs w:val="21"/>
        </w:rPr>
        <w:t>2022年</w:t>
      </w:r>
      <w:r>
        <w:rPr>
          <w:rFonts w:hint="eastAsia" w:ascii="微软雅黑" w:hAnsi="微软雅黑" w:eastAsia="微软雅黑"/>
          <w:b/>
          <w:bCs/>
          <w:color w:val="FF0000"/>
          <w:szCs w:val="21"/>
          <w:lang w:val="en-US" w:eastAsia="zh-CN"/>
        </w:rPr>
        <w:t>10</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lang w:val="en-US" w:eastAsia="zh-CN"/>
        </w:rPr>
        <w:t>9</w:t>
      </w:r>
      <w:r>
        <w:rPr>
          <w:rFonts w:hint="eastAsia" w:ascii="微软雅黑" w:hAnsi="微软雅黑" w:eastAsia="微软雅黑"/>
          <w:b/>
          <w:bCs/>
          <w:color w:val="FF0000"/>
          <w:szCs w:val="21"/>
        </w:rPr>
        <w:t>:0</w:t>
      </w:r>
      <w:r>
        <w:rPr>
          <w:rFonts w:hint="eastAsia" w:ascii="微软雅黑" w:hAnsi="微软雅黑" w:eastAsia="微软雅黑"/>
          <w:b/>
          <w:bCs/>
          <w:color w:val="FF0000"/>
          <w:szCs w:val="21"/>
          <w:lang w:val="en-US" w:eastAsia="zh-CN"/>
        </w:rPr>
        <w:t>2-9:07，</w:t>
      </w:r>
      <w:r>
        <w:rPr>
          <w:rFonts w:hint="eastAsia" w:ascii="微软雅黑" w:hAnsi="微软雅黑" w:eastAsia="微软雅黑"/>
          <w:b/>
          <w:bCs/>
          <w:color w:val="FF0000"/>
          <w:szCs w:val="21"/>
        </w:rPr>
        <w:t>应聘人员根据给定试题开始</w:t>
      </w:r>
      <w:r>
        <w:rPr>
          <w:rFonts w:hint="eastAsia" w:ascii="微软雅黑" w:hAnsi="微软雅黑" w:eastAsia="微软雅黑"/>
          <w:b/>
          <w:bCs/>
          <w:color w:val="FF0000"/>
          <w:szCs w:val="21"/>
          <w:lang w:eastAsia="zh-CN"/>
        </w:rPr>
        <w:t>进行阅题（阅题环节不可提前结束）；</w:t>
      </w:r>
      <w:r>
        <w:rPr>
          <w:rFonts w:hint="eastAsia" w:ascii="微软雅黑" w:hAnsi="微软雅黑" w:eastAsia="微软雅黑"/>
          <w:b/>
          <w:bCs/>
          <w:color w:val="FF0000"/>
          <w:szCs w:val="21"/>
        </w:rPr>
        <w:t>2022年</w:t>
      </w:r>
      <w:r>
        <w:rPr>
          <w:rFonts w:hint="eastAsia" w:ascii="微软雅黑" w:hAnsi="微软雅黑" w:eastAsia="微软雅黑"/>
          <w:b/>
          <w:bCs/>
          <w:color w:val="FF0000"/>
          <w:szCs w:val="21"/>
          <w:lang w:val="en-US" w:eastAsia="zh-CN"/>
        </w:rPr>
        <w:t>10</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lang w:val="en-US" w:eastAsia="zh-CN"/>
        </w:rPr>
        <w:t>9:07-9</w:t>
      </w:r>
      <w:r>
        <w:rPr>
          <w:rFonts w:hint="eastAsia" w:ascii="微软雅黑" w:hAnsi="微软雅黑" w:eastAsia="微软雅黑"/>
          <w:b/>
          <w:bCs/>
          <w:color w:val="FF0000"/>
          <w:szCs w:val="21"/>
        </w:rPr>
        <w:t>:</w:t>
      </w:r>
      <w:r>
        <w:rPr>
          <w:rFonts w:hint="eastAsia" w:ascii="微软雅黑" w:hAnsi="微软雅黑" w:eastAsia="微软雅黑"/>
          <w:b/>
          <w:bCs/>
          <w:color w:val="FF0000"/>
          <w:szCs w:val="21"/>
          <w:lang w:val="en-US" w:eastAsia="zh-CN"/>
        </w:rPr>
        <w:t>12，应聘人员根据给定试题开始答题，9:12</w:t>
      </w:r>
      <w:r>
        <w:rPr>
          <w:rFonts w:hint="eastAsia" w:ascii="微软雅黑" w:hAnsi="微软雅黑" w:eastAsia="微软雅黑"/>
          <w:b/>
          <w:bCs/>
          <w:color w:val="FF0000"/>
          <w:szCs w:val="21"/>
        </w:rPr>
        <w:t>系统自动停止录制</w:t>
      </w:r>
      <w:r>
        <w:rPr>
          <w:rFonts w:hint="eastAsia" w:ascii="微软雅黑" w:hAnsi="微软雅黑" w:eastAsia="微软雅黑"/>
          <w:b/>
          <w:bCs/>
          <w:color w:val="FF0000"/>
          <w:szCs w:val="21"/>
          <w:lang w:eastAsia="zh-CN"/>
        </w:rPr>
        <w:t>。</w:t>
      </w:r>
    </w:p>
    <w:p>
      <w:pPr>
        <w:numPr>
          <w:ilvl w:val="0"/>
          <w:numId w:val="2"/>
        </w:numPr>
        <w:spacing w:before="120" w:beforeLines="50" w:after="120" w:afterLines="50" w:line="400" w:lineRule="exact"/>
        <w:ind w:firstLine="482"/>
        <w:rPr>
          <w:rFonts w:hint="eastAsia" w:ascii="宋体" w:hAnsi="宋体" w:eastAsia="宋体"/>
          <w:b/>
          <w:bCs/>
          <w:sz w:val="24"/>
          <w:szCs w:val="24"/>
        </w:rPr>
      </w:pPr>
      <w:r>
        <w:rPr>
          <w:rFonts w:hint="eastAsia" w:ascii="宋体" w:hAnsi="宋体" w:eastAsia="宋体"/>
          <w:b/>
          <w:bCs/>
          <w:sz w:val="24"/>
          <w:szCs w:val="24"/>
        </w:rPr>
        <w:t xml:space="preserve">进入考试 </w:t>
      </w:r>
    </w:p>
    <w:p>
      <w:pPr>
        <w:spacing w:before="120" w:beforeLines="50" w:after="120" w:afterLines="50" w:line="400" w:lineRule="exact"/>
        <w:ind w:firstLine="420" w:firstLineChars="0"/>
      </w:pPr>
      <w:r>
        <w:drawing>
          <wp:anchor distT="0" distB="0" distL="114300" distR="114300" simplePos="0" relativeHeight="251682816" behindDoc="0" locked="0" layoutInCell="1" allowOverlap="1">
            <wp:simplePos x="0" y="0"/>
            <wp:positionH relativeFrom="column">
              <wp:posOffset>4012565</wp:posOffset>
            </wp:positionH>
            <wp:positionV relativeFrom="paragraph">
              <wp:posOffset>929640</wp:posOffset>
            </wp:positionV>
            <wp:extent cx="1409700" cy="2886075"/>
            <wp:effectExtent l="9525" t="9525" r="9525" b="190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extLst>
                        <a:ext uri="{28A0092B-C50C-407E-A947-70E740481C1C}">
                          <a14:useLocalDpi xmlns:a14="http://schemas.microsoft.com/office/drawing/2010/main" val="0"/>
                        </a:ext>
                      </a:extLst>
                    </a:blip>
                    <a:srcRect l="1" r="2392"/>
                    <a:stretch>
                      <a:fillRect/>
                    </a:stretch>
                  </pic:blipFill>
                  <pic:spPr>
                    <a:xfrm>
                      <a:off x="0" y="0"/>
                      <a:ext cx="1409700" cy="288607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anchor>
        </w:drawing>
      </w:r>
      <w:r>
        <w:drawing>
          <wp:anchor distT="0" distB="0" distL="114300" distR="114300" simplePos="0" relativeHeight="251681792" behindDoc="0" locked="0" layoutInCell="1" allowOverlap="1">
            <wp:simplePos x="0" y="0"/>
            <wp:positionH relativeFrom="column">
              <wp:posOffset>2288540</wp:posOffset>
            </wp:positionH>
            <wp:positionV relativeFrom="paragraph">
              <wp:posOffset>929640</wp:posOffset>
            </wp:positionV>
            <wp:extent cx="1546860" cy="2921000"/>
            <wp:effectExtent l="9525" t="9525" r="24765" b="222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860" cy="2921000"/>
                    </a:xfrm>
                    <a:prstGeom prst="rect">
                      <a:avLst/>
                    </a:prstGeom>
                    <a:ln w="6350">
                      <a:solidFill>
                        <a:sysClr val="window" lastClr="FFFFFF">
                          <a:lumMod val="50000"/>
                        </a:sysClr>
                      </a:solidFill>
                    </a:ln>
                  </pic:spPr>
                </pic:pic>
              </a:graphicData>
            </a:graphic>
          </wp:anchor>
        </w:drawing>
      </w:r>
      <w:r>
        <w:rPr>
          <w:rFonts w:hint="eastAsia"/>
        </w:rPr>
        <w:drawing>
          <wp:anchor distT="0" distB="0" distL="114300" distR="114300" simplePos="0" relativeHeight="251683840" behindDoc="0" locked="0" layoutInCell="1" allowOverlap="1">
            <wp:simplePos x="0" y="0"/>
            <wp:positionH relativeFrom="column">
              <wp:posOffset>624205</wp:posOffset>
            </wp:positionH>
            <wp:positionV relativeFrom="paragraph">
              <wp:posOffset>909320</wp:posOffset>
            </wp:positionV>
            <wp:extent cx="1473200" cy="2948940"/>
            <wp:effectExtent l="9525" t="9525" r="22225" b="13335"/>
            <wp:wrapTopAndBottom/>
            <wp:docPr id="12" name="图片 12" descr="06-报考页面-在线考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报考页面-在线考试.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3200" cy="2948940"/>
                    </a:xfrm>
                    <a:prstGeom prst="rect">
                      <a:avLst/>
                    </a:prstGeom>
                    <a:ln w="3175">
                      <a:solidFill>
                        <a:schemeClr val="tx1"/>
                      </a:solidFill>
                    </a:ln>
                  </pic:spPr>
                </pic:pic>
              </a:graphicData>
            </a:graphic>
          </wp:anchor>
        </w:drawing>
      </w:r>
      <w:r>
        <w:rPr>
          <w:rFonts w:hint="eastAsia" w:ascii="宋体" w:hAnsi="宋体" w:eastAsia="宋体" w:cs="宋体"/>
          <w:sz w:val="24"/>
          <w:szCs w:val="24"/>
        </w:rPr>
        <w:t>调试并登录主机位，</w:t>
      </w:r>
      <w:r>
        <w:rPr>
          <w:rFonts w:hint="eastAsia" w:ascii="黑体" w:hAnsi="黑体" w:eastAsia="黑体"/>
          <w:b/>
          <w:color w:val="FF0000"/>
          <w:sz w:val="24"/>
          <w:szCs w:val="24"/>
          <w:highlight w:val="yellow"/>
          <w:lang w:val="en-US" w:eastAsia="zh-CN"/>
        </w:rPr>
        <w:t>10</w:t>
      </w:r>
      <w:r>
        <w:rPr>
          <w:rFonts w:hint="eastAsia" w:ascii="黑体" w:hAnsi="黑体" w:eastAsia="黑体"/>
          <w:b/>
          <w:color w:val="FF0000"/>
          <w:sz w:val="24"/>
          <w:szCs w:val="24"/>
          <w:highlight w:val="yellow"/>
        </w:rPr>
        <w:t>月</w:t>
      </w:r>
      <w:r>
        <w:rPr>
          <w:rFonts w:hint="eastAsia" w:ascii="黑体" w:hAnsi="黑体" w:eastAsia="黑体"/>
          <w:b/>
          <w:color w:val="FF0000"/>
          <w:sz w:val="24"/>
          <w:szCs w:val="24"/>
          <w:highlight w:val="yellow"/>
          <w:lang w:val="en-US" w:eastAsia="zh-CN"/>
        </w:rPr>
        <w:t>13</w:t>
      </w:r>
      <w:r>
        <w:rPr>
          <w:rFonts w:hint="eastAsia" w:ascii="黑体" w:hAnsi="黑体" w:eastAsia="黑体"/>
          <w:b/>
          <w:color w:val="FF0000"/>
          <w:sz w:val="24"/>
          <w:szCs w:val="24"/>
          <w:highlight w:val="yellow"/>
        </w:rPr>
        <w:t>日</w:t>
      </w:r>
      <w:r>
        <w:rPr>
          <w:rFonts w:hint="eastAsia" w:ascii="黑体" w:hAnsi="黑体" w:eastAsia="黑体"/>
          <w:b/>
          <w:color w:val="FF0000"/>
          <w:sz w:val="24"/>
          <w:szCs w:val="24"/>
          <w:highlight w:val="yellow"/>
          <w:lang w:val="en-US" w:eastAsia="zh-CN"/>
        </w:rPr>
        <w:t>8</w:t>
      </w:r>
      <w:r>
        <w:rPr>
          <w:rFonts w:ascii="黑体" w:hAnsi="黑体" w:eastAsia="黑体"/>
          <w:b/>
          <w:color w:val="FF0000"/>
          <w:sz w:val="24"/>
          <w:szCs w:val="24"/>
          <w:highlight w:val="yellow"/>
        </w:rPr>
        <w:t>:</w:t>
      </w:r>
      <w:r>
        <w:rPr>
          <w:rFonts w:hint="eastAsia" w:ascii="黑体" w:hAnsi="黑体" w:eastAsia="黑体"/>
          <w:b/>
          <w:color w:val="FF0000"/>
          <w:sz w:val="24"/>
          <w:szCs w:val="24"/>
          <w:highlight w:val="yellow"/>
          <w:lang w:val="en-US" w:eastAsia="zh-CN"/>
        </w:rPr>
        <w:t>50</w:t>
      </w:r>
      <w:r>
        <w:rPr>
          <w:rFonts w:hint="eastAsia" w:ascii="黑体" w:hAnsi="黑体" w:eastAsia="黑体"/>
          <w:b/>
          <w:color w:val="FF0000"/>
          <w:sz w:val="24"/>
          <w:szCs w:val="24"/>
          <w:highlight w:val="yellow"/>
        </w:rPr>
        <w:t>务必进入候考</w:t>
      </w:r>
      <w:r>
        <w:rPr>
          <w:rFonts w:hint="eastAsia" w:ascii="宋体" w:hAnsi="宋体" w:eastAsia="宋体" w:cs="宋体"/>
          <w:color w:val="FF0000"/>
          <w:sz w:val="24"/>
          <w:szCs w:val="24"/>
        </w:rPr>
        <w:t>，</w:t>
      </w:r>
      <w:r>
        <w:rPr>
          <w:rFonts w:hint="eastAsia" w:ascii="宋体" w:hAnsi="宋体" w:eastAsia="宋体" w:cs="宋体"/>
          <w:sz w:val="24"/>
          <w:szCs w:val="24"/>
        </w:rPr>
        <w:t>耐心等待开考。</w:t>
      </w:r>
      <w:r>
        <w:rPr>
          <w:rFonts w:hint="eastAsia" w:ascii="黑体" w:hAnsi="黑体" w:eastAsia="黑体"/>
          <w:b/>
          <w:color w:val="FF0000"/>
          <w:sz w:val="24"/>
          <w:szCs w:val="24"/>
        </w:rPr>
        <w:t>候考结束不在候考页面的考生无法进入</w:t>
      </w:r>
      <w:r>
        <w:rPr>
          <w:rFonts w:hint="eastAsia" w:ascii="黑体" w:hAnsi="黑体" w:eastAsia="黑体"/>
          <w:b/>
          <w:color w:val="FF0000"/>
          <w:sz w:val="24"/>
          <w:szCs w:val="24"/>
          <w:lang w:eastAsia="zh-CN"/>
        </w:rPr>
        <w:t>正式考试</w:t>
      </w:r>
      <w:r>
        <w:rPr>
          <w:rFonts w:hint="eastAsia" w:ascii="黑体" w:hAnsi="黑体" w:eastAsia="黑体"/>
          <w:b/>
          <w:color w:val="FF0000"/>
          <w:sz w:val="24"/>
          <w:szCs w:val="24"/>
        </w:rPr>
        <w:t>。</w:t>
      </w:r>
      <w:r>
        <w:rPr>
          <w:rFonts w:hint="eastAsia" w:ascii="宋体" w:hAnsi="宋体" w:eastAsia="宋体" w:cs="宋体"/>
          <w:sz w:val="24"/>
          <w:szCs w:val="24"/>
        </w:rPr>
        <w:t>请按下图顺序操作，选择相应考试，点击【正式考试】，进入正式</w:t>
      </w:r>
      <w:r>
        <w:rPr>
          <w:rFonts w:hint="eastAsia" w:ascii="宋体" w:cs="宋体"/>
          <w:sz w:val="23"/>
          <w:szCs w:val="23"/>
        </w:rPr>
        <w:t>考试页面。</w:t>
      </w:r>
      <w:r>
        <w:rPr>
          <w:rFonts w:ascii="宋体" w:cs="宋体"/>
          <w:sz w:val="23"/>
          <w:szCs w:val="23"/>
        </w:rPr>
        <w:t xml:space="preserve"> </w:t>
      </w:r>
      <w:r>
        <w:t xml:space="preserve">  </w:t>
      </w:r>
    </w:p>
    <w:p>
      <w:pPr>
        <w:jc w:val="center"/>
      </w:pPr>
    </w:p>
    <w:p>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 xml:space="preserve">2.开启辅机位 </w:t>
      </w:r>
    </w:p>
    <w:p>
      <w:pPr>
        <w:spacing w:before="120" w:beforeLines="50" w:after="120" w:afterLines="50" w:line="400" w:lineRule="exact"/>
        <w:ind w:firstLine="480"/>
        <w:rPr>
          <w:rFonts w:ascii="黑体" w:hAnsi="黑体" w:eastAsia="黑体"/>
          <w:b/>
          <w:color w:val="FF0000"/>
          <w:sz w:val="24"/>
          <w:szCs w:val="24"/>
        </w:rPr>
      </w:pPr>
      <w:r>
        <w:rPr>
          <w:rFonts w:hint="eastAsia" w:ascii="宋体" w:hAnsi="宋体" w:eastAsia="宋体" w:cs="宋体"/>
          <w:sz w:val="24"/>
          <w:szCs w:val="24"/>
        </w:rPr>
        <w:t>考试使用双机位录制。请按要求提前架设好主机（</w:t>
      </w:r>
      <w:r>
        <w:rPr>
          <w:rFonts w:ascii="宋体" w:hAnsi="宋体" w:eastAsia="宋体" w:cs="宋体"/>
          <w:sz w:val="24"/>
          <w:szCs w:val="24"/>
        </w:rPr>
        <w:t>“</w:t>
      </w:r>
      <w:r>
        <w:rPr>
          <w:rFonts w:hint="eastAsia" w:ascii="宋体" w:hAnsi="宋体" w:eastAsia="宋体" w:cs="宋体"/>
          <w:sz w:val="24"/>
          <w:szCs w:val="24"/>
        </w:rPr>
        <w:t>小艺帮</w:t>
      </w:r>
      <w:r>
        <w:rPr>
          <w:rFonts w:ascii="宋体" w:hAnsi="宋体" w:eastAsia="宋体" w:cs="宋体"/>
          <w:sz w:val="24"/>
          <w:szCs w:val="24"/>
        </w:rPr>
        <w:t>”</w:t>
      </w:r>
      <w:r>
        <w:rPr>
          <w:rFonts w:ascii="宋体" w:hAnsi="宋体" w:eastAsia="宋体"/>
          <w:sz w:val="24"/>
          <w:szCs w:val="24"/>
        </w:rPr>
        <w:t>APP</w:t>
      </w:r>
      <w:r>
        <w:rPr>
          <w:rFonts w:hint="eastAsia" w:ascii="宋体" w:hAnsi="宋体" w:eastAsia="宋体" w:cs="宋体"/>
          <w:sz w:val="24"/>
          <w:szCs w:val="24"/>
        </w:rPr>
        <w:t>）和辅机（</w:t>
      </w:r>
      <w:r>
        <w:rPr>
          <w:rFonts w:ascii="宋体" w:hAnsi="宋体" w:eastAsia="宋体" w:cs="宋体"/>
          <w:sz w:val="24"/>
          <w:szCs w:val="24"/>
        </w:rPr>
        <w:t>“</w:t>
      </w:r>
      <w:r>
        <w:rPr>
          <w:rFonts w:hint="eastAsia" w:ascii="宋体" w:hAnsi="宋体" w:eastAsia="宋体" w:cs="宋体"/>
          <w:sz w:val="24"/>
          <w:szCs w:val="24"/>
        </w:rPr>
        <w:t>小艺帮助手</w:t>
      </w:r>
      <w:r>
        <w:rPr>
          <w:rFonts w:ascii="宋体" w:hAnsi="宋体" w:eastAsia="宋体" w:cs="宋体"/>
          <w:sz w:val="24"/>
          <w:szCs w:val="24"/>
        </w:rPr>
        <w:t>”</w:t>
      </w:r>
      <w:r>
        <w:rPr>
          <w:rFonts w:ascii="宋体" w:hAnsi="宋体" w:eastAsia="宋体"/>
          <w:sz w:val="24"/>
          <w:szCs w:val="24"/>
        </w:rPr>
        <w:t>APP</w:t>
      </w:r>
      <w:r>
        <w:rPr>
          <w:rFonts w:hint="eastAsia" w:ascii="宋体" w:hAnsi="宋体" w:eastAsia="宋体" w:cs="宋体"/>
          <w:sz w:val="24"/>
          <w:szCs w:val="24"/>
        </w:rPr>
        <w:t>），摆放方法参照下方双机位摆放示意图。</w:t>
      </w:r>
      <w:r>
        <w:rPr>
          <w:rFonts w:hint="eastAsia" w:ascii="宋体" w:hAnsi="宋体" w:eastAsia="宋体"/>
          <w:sz w:val="24"/>
          <w:szCs w:val="24"/>
        </w:rPr>
        <w:t>具体操作步骤请</w:t>
      </w:r>
      <w:r>
        <w:rPr>
          <w:rFonts w:ascii="宋体" w:hAnsi="宋体" w:eastAsia="宋体"/>
          <w:sz w:val="24"/>
          <w:szCs w:val="24"/>
        </w:rPr>
        <w:t>阅读</w:t>
      </w:r>
      <w:r>
        <w:rPr>
          <w:rFonts w:hint="eastAsia" w:ascii="黑体" w:hAnsi="黑体" w:eastAsia="黑体"/>
          <w:b/>
          <w:color w:val="FF0000"/>
          <w:sz w:val="24"/>
          <w:szCs w:val="24"/>
        </w:rPr>
        <w:t>“小艺帮助手APP考生操作手册”。</w:t>
      </w:r>
    </w:p>
    <w:p>
      <w:pPr>
        <w:pStyle w:val="21"/>
        <w:snapToGrid w:val="0"/>
        <w:ind w:firstLine="0" w:firstLineChars="0"/>
        <w:jc w:val="center"/>
      </w:pPr>
      <w:r>
        <w:rPr>
          <w:rFonts w:ascii="微软雅黑" w:hAnsi="微软雅黑" w:eastAsia="微软雅黑"/>
        </w:rPr>
        <w:drawing>
          <wp:inline distT="0" distB="0" distL="114300" distR="114300">
            <wp:extent cx="5940425" cy="3025775"/>
            <wp:effectExtent l="0" t="0" r="3175" b="3175"/>
            <wp:docPr id="23" name="图片 24" descr="笔试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笔试示意图.jpg"/>
                    <pic:cNvPicPr>
                      <a:picLocks noChangeAspect="1"/>
                    </pic:cNvPicPr>
                  </pic:nvPicPr>
                  <pic:blipFill>
                    <a:blip r:embed="rId26" cstate="print"/>
                    <a:stretch>
                      <a:fillRect/>
                    </a:stretch>
                  </pic:blipFill>
                  <pic:spPr>
                    <a:xfrm>
                      <a:off x="0" y="0"/>
                      <a:ext cx="5940425" cy="3026309"/>
                    </a:xfrm>
                    <a:prstGeom prst="rect">
                      <a:avLst/>
                    </a:prstGeom>
                  </pic:spPr>
                </pic:pic>
              </a:graphicData>
            </a:graphic>
          </wp:inline>
        </w:drawing>
      </w:r>
    </w:p>
    <w:p>
      <w:pPr>
        <w:pStyle w:val="21"/>
        <w:snapToGrid w:val="0"/>
        <w:ind w:firstLine="480"/>
        <w:jc w:val="left"/>
        <w:rPr>
          <w:rFonts w:ascii="宋体" w:hAnsi="宋体" w:eastAsia="宋体" w:cs="宋体"/>
        </w:rPr>
      </w:pPr>
      <w:r>
        <w:rPr>
          <w:rFonts w:hint="eastAsia" w:ascii="宋体" w:hAnsi="宋体" w:eastAsia="宋体" w:cs="宋体"/>
        </w:rPr>
        <w:t>进入考试后，请点击页面下方的“小艺帮助手二维码”，完成辅机位架设，具体操作步骤详见“小艺帮助手APP考生操作手册”。</w:t>
      </w:r>
      <w:r>
        <w:rPr>
          <w:rFonts w:ascii="宋体" w:hAnsi="宋体" w:eastAsia="宋体" w:cs="宋体"/>
        </w:rPr>
        <w:t>考生须于</w:t>
      </w:r>
      <w:r>
        <w:rPr>
          <w:rFonts w:hint="eastAsia" w:ascii="宋体" w:hAnsi="宋体" w:eastAsia="宋体" w:cs="宋体"/>
          <w:lang w:val="en-US" w:eastAsia="zh-CN"/>
        </w:rPr>
        <w:t>候考结束前</w:t>
      </w:r>
      <w:r>
        <w:rPr>
          <w:rFonts w:ascii="宋体" w:hAnsi="宋体" w:eastAsia="宋体" w:cs="宋体"/>
        </w:rPr>
        <w:t>完成辅机位架设并开始拍摄录制。</w:t>
      </w:r>
      <w:r>
        <w:rPr>
          <w:rFonts w:hint="eastAsia" w:ascii="黑体" w:hAnsi="黑体" w:eastAsia="黑体"/>
          <w:b/>
          <w:color w:val="FF0000"/>
        </w:rPr>
        <w:t>辅机开启录制后，主机位才可以开始录制，</w:t>
      </w:r>
      <w:r>
        <w:rPr>
          <w:rFonts w:ascii="宋体" w:hAnsi="宋体" w:eastAsia="宋体" w:cs="宋体"/>
        </w:rPr>
        <w:t>否则无法正常参加考试。辅机位须将主机位考试过程完整拍摄。</w:t>
      </w:r>
    </w:p>
    <w:p>
      <w:pPr>
        <w:pStyle w:val="21"/>
        <w:snapToGrid w:val="0"/>
        <w:ind w:firstLine="480"/>
        <w:jc w:val="center"/>
        <w:rPr>
          <w:rFonts w:ascii="宋体" w:hAnsi="宋体" w:eastAsia="宋体" w:cs="宋体"/>
        </w:rPr>
      </w:pPr>
      <w:r>
        <w:drawing>
          <wp:inline distT="0" distB="0" distL="114300" distR="114300">
            <wp:extent cx="3924300" cy="718185"/>
            <wp:effectExtent l="0" t="0" r="0"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7"/>
                    <a:stretch>
                      <a:fillRect/>
                    </a:stretch>
                  </pic:blipFill>
                  <pic:spPr>
                    <a:xfrm>
                      <a:off x="0" y="0"/>
                      <a:ext cx="3924300" cy="718185"/>
                    </a:xfrm>
                    <a:prstGeom prst="rect">
                      <a:avLst/>
                    </a:prstGeom>
                    <a:noFill/>
                    <a:ln w="9525">
                      <a:noFill/>
                    </a:ln>
                  </pic:spPr>
                </pic:pic>
              </a:graphicData>
            </a:graphic>
          </wp:inline>
        </w:drawing>
      </w:r>
    </w:p>
    <w:p>
      <w:pPr>
        <w:pStyle w:val="21"/>
        <w:snapToGrid w:val="0"/>
        <w:spacing w:before="120" w:beforeLines="50" w:after="120" w:afterLines="50" w:line="400" w:lineRule="exact"/>
        <w:ind w:firstLine="482"/>
        <w:jc w:val="left"/>
        <w:rPr>
          <w:rFonts w:ascii="宋体" w:hAnsi="宋体" w:eastAsia="宋体" w:cs="宋体"/>
          <w:color w:val="FF0000"/>
        </w:rPr>
      </w:pPr>
      <w:r>
        <w:rPr>
          <w:rFonts w:hint="eastAsia" w:ascii="黑体" w:hAnsi="黑体" w:eastAsia="黑体"/>
          <w:b/>
          <w:color w:val="FF0000"/>
        </w:rPr>
        <w:t>建议考生于考试前及早确定双机位架设方式及位置，以免浪费正式考试候考时间。</w:t>
      </w:r>
    </w:p>
    <w:p>
      <w:pPr>
        <w:pStyle w:val="2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3.</w:t>
      </w:r>
      <w:r>
        <w:rPr>
          <w:rFonts w:hint="eastAsia" w:ascii="宋体" w:hAnsi="宋体" w:eastAsia="宋体" w:cs="宋体"/>
          <w:b/>
          <w:bCs/>
        </w:rPr>
        <w:t>正式考试</w:t>
      </w:r>
    </w:p>
    <w:p>
      <w:pPr>
        <w:snapToGrid w:val="0"/>
        <w:spacing w:before="120" w:beforeLines="50" w:after="120" w:afterLines="50" w:line="400" w:lineRule="exact"/>
        <w:ind w:firstLine="480"/>
        <w:rPr>
          <w:rFonts w:asciiTheme="minorEastAsia" w:hAnsiTheme="minorEastAsia"/>
        </w:rPr>
      </w:pPr>
      <w:r>
        <w:rPr>
          <w:rFonts w:hint="eastAsia" w:ascii="宋体" w:hAnsi="宋体" w:eastAsia="宋体"/>
          <w:sz w:val="24"/>
          <w:szCs w:val="24"/>
        </w:rPr>
        <w:t>点击下图【开始录制】，小艺帮APP自动检测电量、设备状态等，符合要求方可进入候考，否则无法进行下一步操作。</w:t>
      </w:r>
    </w:p>
    <w:p>
      <w:pPr>
        <w:ind w:firstLine="480"/>
        <w:jc w:val="center"/>
      </w:pPr>
      <w:r>
        <w:drawing>
          <wp:inline distT="0" distB="0" distL="0" distR="0">
            <wp:extent cx="1908175" cy="3449955"/>
            <wp:effectExtent l="9525" t="9525" r="2540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print">
                      <a:extLst>
                        <a:ext uri="{28A0092B-C50C-407E-A947-70E740481C1C}">
                          <a14:useLocalDpi xmlns:a14="http://schemas.microsoft.com/office/drawing/2010/main" val="0"/>
                        </a:ext>
                      </a:extLst>
                    </a:blip>
                    <a:srcRect l="1" r="2715"/>
                    <a:stretch>
                      <a:fillRect/>
                    </a:stretch>
                  </pic:blipFill>
                  <pic:spPr>
                    <a:xfrm>
                      <a:off x="0" y="0"/>
                      <a:ext cx="1908175" cy="344995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inline>
        </w:drawing>
      </w:r>
    </w:p>
    <w:p>
      <w:pPr>
        <w:pStyle w:val="2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4.</w:t>
      </w:r>
      <w:r>
        <w:rPr>
          <w:rFonts w:hint="eastAsia" w:ascii="宋体" w:hAnsi="宋体" w:eastAsia="宋体" w:cs="宋体"/>
          <w:b/>
          <w:bCs/>
        </w:rPr>
        <w:t>候考阶段的人脸比对</w:t>
      </w:r>
    </w:p>
    <w:p>
      <w:pPr>
        <w:snapToGrid w:val="0"/>
        <w:spacing w:before="120" w:beforeLines="50" w:after="120" w:afterLines="50" w:line="400" w:lineRule="exact"/>
        <w:ind w:firstLine="482"/>
        <w:rPr>
          <w:rFonts w:ascii="宋体" w:hAnsi="宋体" w:eastAsia="宋体" w:cs="宋体"/>
          <w:sz w:val="24"/>
          <w:szCs w:val="24"/>
        </w:rPr>
      </w:pPr>
      <w:r>
        <w:rPr>
          <w:rFonts w:hint="eastAsia" w:ascii="宋体" w:hAnsi="宋体" w:eastAsia="宋体" w:cs="宋体"/>
          <w:sz w:val="24"/>
          <w:szCs w:val="24"/>
        </w:rPr>
        <w:t>根据语音提示进行人脸比对，选择光线适当角度，不要出现高曝光的情况，保证人脸清晰。如因化妆、佩戴美瞳等导致人脸比对失败的，责任自负。如连续</w:t>
      </w:r>
      <w:r>
        <w:rPr>
          <w:rFonts w:ascii="宋体" w:hAnsi="宋体" w:eastAsia="宋体" w:cs="宋体"/>
          <w:sz w:val="24"/>
          <w:szCs w:val="24"/>
        </w:rPr>
        <w:t>3次人脸比对失败，需要按系统提示重新完成人脸验证。</w:t>
      </w:r>
    </w:p>
    <w:p>
      <w:pPr>
        <w:snapToGrid w:val="0"/>
        <w:spacing w:before="120" w:beforeLines="50" w:after="120" w:afterLines="50" w:line="400" w:lineRule="exact"/>
        <w:ind w:firstLine="482"/>
        <w:rPr>
          <w:rFonts w:ascii="黑体" w:hAnsi="黑体" w:eastAsia="黑体"/>
          <w:b/>
          <w:color w:val="FF0000"/>
          <w:sz w:val="24"/>
          <w:szCs w:val="24"/>
        </w:rPr>
      </w:pPr>
      <w:r>
        <w:rPr>
          <w:rFonts w:hint="eastAsia" w:ascii="黑体" w:hAnsi="黑体" w:eastAsia="黑体"/>
          <w:b/>
          <w:color w:val="FF0000"/>
          <w:sz w:val="24"/>
          <w:szCs w:val="24"/>
        </w:rPr>
        <w:t>请考生尽早进入考试科目录制状态（下图所示）、完成人脸比对，以免错过考试作答时间、无法正常参加考试。</w:t>
      </w:r>
    </w:p>
    <w:p>
      <w:pPr>
        <w:jc w:val="center"/>
        <w:rPr>
          <w:color w:val="FF0000"/>
        </w:rPr>
      </w:pPr>
      <w:r>
        <w:rPr>
          <w:color w:val="FF0000"/>
        </w:rPr>
        <w:drawing>
          <wp:inline distT="0" distB="0" distL="114300" distR="114300">
            <wp:extent cx="3912235" cy="2136140"/>
            <wp:effectExtent l="0" t="0" r="12065" b="16510"/>
            <wp:docPr id="87" name="图片 87"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com-temp-9de1c572cc4aa4fef23595ba93127529"/>
                    <pic:cNvPicPr>
                      <a:picLocks noChangeAspect="1"/>
                    </pic:cNvPicPr>
                  </pic:nvPicPr>
                  <pic:blipFill>
                    <a:blip r:embed="rId29"/>
                    <a:stretch>
                      <a:fillRect/>
                    </a:stretch>
                  </pic:blipFill>
                  <pic:spPr>
                    <a:xfrm>
                      <a:off x="0" y="0"/>
                      <a:ext cx="3912235" cy="2136140"/>
                    </a:xfrm>
                    <a:prstGeom prst="rect">
                      <a:avLst/>
                    </a:prstGeom>
                  </pic:spPr>
                </pic:pic>
              </a:graphicData>
            </a:graphic>
          </wp:inline>
        </w:drawing>
      </w:r>
    </w:p>
    <w:p>
      <w:pPr>
        <w:snapToGrid w:val="0"/>
        <w:spacing w:before="120" w:beforeLines="50" w:after="120" w:afterLines="50" w:line="400" w:lineRule="exact"/>
        <w:ind w:firstLine="482"/>
        <w:rPr>
          <w:rFonts w:ascii="宋体" w:hAnsi="宋体" w:eastAsia="宋体" w:cs="宋体"/>
          <w:b/>
          <w:bCs/>
          <w:sz w:val="24"/>
          <w:szCs w:val="24"/>
        </w:rPr>
      </w:pPr>
      <w:r>
        <w:rPr>
          <w:rFonts w:hint="eastAsia" w:ascii="宋体" w:hAnsi="宋体" w:eastAsia="宋体" w:cs="宋体"/>
          <w:b/>
          <w:bCs/>
          <w:sz w:val="24"/>
          <w:szCs w:val="24"/>
        </w:rPr>
        <w:t>5.候考阶段</w:t>
      </w:r>
    </w:p>
    <w:p>
      <w:pPr>
        <w:snapToGrid w:val="0"/>
        <w:spacing w:before="120" w:beforeLines="50" w:after="120" w:afterLines="50" w:line="400" w:lineRule="exact"/>
        <w:ind w:firstLine="482"/>
        <w:rPr>
          <w:rFonts w:ascii="宋体" w:hAnsi="宋体" w:eastAsia="宋体" w:cs="宋体"/>
          <w:sz w:val="24"/>
          <w:szCs w:val="24"/>
        </w:rPr>
      </w:pPr>
      <w:r>
        <w:rPr>
          <w:rFonts w:hint="eastAsia" w:ascii="宋体" w:hAnsi="宋体" w:eastAsia="宋体" w:cs="宋体"/>
          <w:sz w:val="24"/>
          <w:szCs w:val="24"/>
        </w:rPr>
        <w:t>人脸比对完成后，考生不得退出下图界面，否则可能无法进入正式考试作答。</w:t>
      </w:r>
    </w:p>
    <w:p>
      <w:pPr>
        <w:snapToGrid w:val="0"/>
        <w:spacing w:before="120" w:beforeLines="50" w:after="120" w:afterLines="50" w:line="400" w:lineRule="exact"/>
        <w:ind w:firstLine="482"/>
        <w:rPr>
          <w:rFonts w:ascii="宋体" w:hAnsi="宋体" w:eastAsia="宋体" w:cs="宋体"/>
          <w:sz w:val="24"/>
          <w:szCs w:val="24"/>
        </w:rPr>
      </w:pPr>
      <w:r>
        <w:rPr>
          <w:rFonts w:hint="eastAsia" w:ascii="黑体" w:hAnsi="黑体" w:eastAsia="黑体"/>
          <w:b/>
          <w:color w:val="FF0000"/>
          <w:sz w:val="24"/>
          <w:szCs w:val="24"/>
        </w:rPr>
        <w:t>候考时间内，考生不得离开拍摄范围，考试空间内不得出现除考生外的其他人员，</w:t>
      </w:r>
      <w:r>
        <w:rPr>
          <w:rFonts w:hint="eastAsia" w:ascii="宋体" w:hAnsi="宋体" w:eastAsia="宋体" w:cs="宋体"/>
          <w:sz w:val="24"/>
          <w:szCs w:val="24"/>
        </w:rPr>
        <w:t>考生可点击“收起”按键，观看录制画面。</w:t>
      </w:r>
    </w:p>
    <w:p>
      <w:pPr>
        <w:ind w:firstLine="480"/>
        <w:jc w:val="center"/>
      </w:pPr>
      <w:r>
        <w:rPr>
          <w:rFonts w:asciiTheme="minorEastAsia" w:hAnsiTheme="minorEastAsia"/>
          <w:szCs w:val="24"/>
        </w:rPr>
        <w:drawing>
          <wp:inline distT="0" distB="0" distL="114300" distR="114300">
            <wp:extent cx="3920490" cy="2139950"/>
            <wp:effectExtent l="0" t="0" r="3810" b="12700"/>
            <wp:docPr id="89" name="图片 8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om-temp-80cd79e2f3bc9b00fa79176e98ab7c09"/>
                    <pic:cNvPicPr>
                      <a:picLocks noChangeAspect="1"/>
                    </pic:cNvPicPr>
                  </pic:nvPicPr>
                  <pic:blipFill>
                    <a:blip r:embed="rId30"/>
                    <a:stretch>
                      <a:fillRect/>
                    </a:stretch>
                  </pic:blipFill>
                  <pic:spPr>
                    <a:xfrm>
                      <a:off x="0" y="0"/>
                      <a:ext cx="3920490" cy="2139950"/>
                    </a:xfrm>
                    <a:prstGeom prst="rect">
                      <a:avLst/>
                    </a:prstGeom>
                  </pic:spPr>
                </pic:pic>
              </a:graphicData>
            </a:graphic>
          </wp:inline>
        </w:drawing>
      </w:r>
    </w:p>
    <w:p>
      <w:pPr>
        <w:snapToGrid w:val="0"/>
        <w:spacing w:before="120" w:beforeLines="50" w:after="120" w:afterLines="50" w:line="400" w:lineRule="exact"/>
        <w:ind w:firstLine="482"/>
        <w:rPr>
          <w:rFonts w:ascii="宋体" w:hAnsi="宋体" w:eastAsia="宋体" w:cs="宋体"/>
          <w:b/>
          <w:bCs/>
          <w:sz w:val="24"/>
          <w:szCs w:val="24"/>
        </w:rPr>
      </w:pPr>
      <w:bookmarkStart w:id="20" w:name="_Toc53837996"/>
      <w:r>
        <w:rPr>
          <w:rFonts w:ascii="宋体" w:hAnsi="宋体" w:eastAsia="宋体" w:cs="宋体"/>
          <w:b/>
          <w:bCs/>
          <w:sz w:val="24"/>
          <w:szCs w:val="24"/>
        </w:rPr>
        <w:t>6.考试作答</w:t>
      </w:r>
    </w:p>
    <w:p>
      <w:pPr>
        <w:widowControl/>
        <w:spacing w:line="440" w:lineRule="exact"/>
        <w:ind w:firstLine="480" w:firstLineChars="200"/>
        <w:textAlignment w:val="baseline"/>
        <w:rPr>
          <w:rFonts w:ascii="宋体" w:hAnsi="宋体" w:eastAsia="宋体" w:cs="宋体"/>
          <w:sz w:val="24"/>
          <w:szCs w:val="24"/>
        </w:rPr>
      </w:pPr>
      <w:r>
        <w:rPr>
          <w:rFonts w:hint="eastAsia" w:ascii="宋体" w:hAnsi="宋体" w:eastAsia="宋体" w:cs="宋体"/>
          <w:sz w:val="24"/>
          <w:szCs w:val="24"/>
        </w:rPr>
        <w:t>按相关要求考试，屏幕上会有文字提示。开考后</w:t>
      </w:r>
      <w:r>
        <w:rPr>
          <w:rFonts w:hint="eastAsia" w:ascii="宋体" w:hAnsi="宋体" w:eastAsia="宋体" w:cs="宋体"/>
          <w:sz w:val="24"/>
          <w:szCs w:val="24"/>
          <w:lang w:eastAsia="zh-CN"/>
        </w:rPr>
        <w:t>考生先进行形象展示（</w:t>
      </w:r>
      <w:r>
        <w:rPr>
          <w:rFonts w:hint="eastAsia" w:ascii="宋体" w:hAnsi="宋体" w:eastAsia="宋体" w:cs="宋体"/>
          <w:sz w:val="24"/>
          <w:szCs w:val="24"/>
          <w:lang w:val="en-US" w:eastAsia="zh-CN"/>
        </w:rPr>
        <w:t>2分钟</w:t>
      </w:r>
      <w:r>
        <w:rPr>
          <w:rFonts w:hint="eastAsia" w:ascii="宋体" w:hAnsi="宋体" w:eastAsia="宋体" w:cs="宋体"/>
          <w:sz w:val="24"/>
          <w:szCs w:val="24"/>
          <w:lang w:eastAsia="zh-CN"/>
        </w:rPr>
        <w:t>），形象展示环节结束后统一进入阅题环节，</w:t>
      </w:r>
      <w:r>
        <w:rPr>
          <w:rFonts w:hint="eastAsia" w:ascii="宋体" w:hAnsi="宋体" w:eastAsia="宋体" w:cs="宋体"/>
          <w:sz w:val="24"/>
          <w:szCs w:val="24"/>
        </w:rPr>
        <w:t>考生</w:t>
      </w:r>
      <w:r>
        <w:rPr>
          <w:rFonts w:hint="eastAsia" w:ascii="宋体" w:hAnsi="宋体" w:eastAsia="宋体" w:cs="宋体"/>
          <w:sz w:val="24"/>
          <w:szCs w:val="24"/>
          <w:lang w:eastAsia="zh-CN"/>
        </w:rPr>
        <w:t>阅题</w:t>
      </w:r>
      <w:r>
        <w:rPr>
          <w:rFonts w:hint="eastAsia" w:ascii="宋体" w:hAnsi="宋体" w:eastAsia="宋体" w:cs="宋体"/>
          <w:sz w:val="24"/>
          <w:szCs w:val="24"/>
          <w:lang w:val="en-US" w:eastAsia="zh-CN"/>
        </w:rPr>
        <w:t>5分钟</w:t>
      </w:r>
      <w:r>
        <w:rPr>
          <w:rFonts w:hint="eastAsia" w:ascii="宋体" w:hAnsi="宋体" w:eastAsia="宋体" w:cs="宋体"/>
          <w:sz w:val="24"/>
          <w:szCs w:val="24"/>
        </w:rPr>
        <w:t>后开始口述作答</w:t>
      </w:r>
      <w:r>
        <w:rPr>
          <w:rFonts w:hint="eastAsia" w:ascii="宋体" w:hAnsi="宋体" w:eastAsia="宋体" w:cs="宋体"/>
          <w:sz w:val="24"/>
          <w:szCs w:val="24"/>
          <w:lang w:eastAsia="zh-CN"/>
        </w:rPr>
        <w:t>（阅题环节不可提前结束）</w:t>
      </w:r>
      <w:r>
        <w:rPr>
          <w:rFonts w:hint="eastAsia" w:ascii="宋体" w:hAnsi="宋体" w:eastAsia="宋体" w:cs="宋体"/>
          <w:sz w:val="24"/>
          <w:szCs w:val="24"/>
        </w:rPr>
        <w:t>，</w:t>
      </w:r>
      <w:r>
        <w:rPr>
          <w:rFonts w:hint="eastAsia" w:ascii="宋体" w:hAnsi="宋体" w:eastAsia="宋体" w:cs="宋体"/>
          <w:sz w:val="24"/>
          <w:szCs w:val="24"/>
          <w:lang w:eastAsia="zh-CN"/>
        </w:rPr>
        <w:t>阅题时间（</w:t>
      </w:r>
      <w:r>
        <w:rPr>
          <w:rFonts w:hint="eastAsia" w:ascii="宋体" w:hAnsi="宋体" w:eastAsia="宋体" w:cs="宋体"/>
          <w:sz w:val="24"/>
          <w:szCs w:val="24"/>
          <w:lang w:val="en-US" w:eastAsia="zh-CN"/>
        </w:rPr>
        <w:t>5分钟</w:t>
      </w:r>
      <w:r>
        <w:rPr>
          <w:rFonts w:hint="eastAsia" w:ascii="宋体" w:hAnsi="宋体" w:eastAsia="宋体" w:cs="宋体"/>
          <w:sz w:val="24"/>
          <w:szCs w:val="24"/>
          <w:lang w:eastAsia="zh-CN"/>
        </w:rPr>
        <w:t>）结束后统一进入答题环节，</w:t>
      </w:r>
      <w:r>
        <w:rPr>
          <w:rFonts w:hint="eastAsia" w:ascii="宋体" w:hAnsi="宋体" w:eastAsia="宋体" w:cs="宋体"/>
          <w:sz w:val="24"/>
          <w:szCs w:val="24"/>
        </w:rPr>
        <w:t>答题完毕后可手动点击结束录制，</w:t>
      </w:r>
      <w:r>
        <w:rPr>
          <w:rFonts w:hint="eastAsia" w:ascii="宋体" w:hAnsi="宋体" w:eastAsia="宋体" w:cs="宋体"/>
          <w:sz w:val="24"/>
          <w:szCs w:val="24"/>
          <w:lang w:eastAsia="zh-CN"/>
        </w:rPr>
        <w:t>形象展示、阅题、</w:t>
      </w:r>
      <w:r>
        <w:rPr>
          <w:rFonts w:hint="eastAsia" w:ascii="宋体" w:hAnsi="宋体" w:eastAsia="宋体" w:cs="宋体"/>
          <w:sz w:val="24"/>
          <w:szCs w:val="24"/>
        </w:rPr>
        <w:t>答题时间共</w:t>
      </w:r>
      <w:r>
        <w:rPr>
          <w:rFonts w:hint="eastAsia" w:ascii="宋体" w:hAnsi="宋体" w:eastAsia="宋体" w:cs="宋体"/>
          <w:sz w:val="24"/>
          <w:szCs w:val="24"/>
          <w:lang w:val="en-US" w:eastAsia="zh-CN"/>
        </w:rPr>
        <w:t>12</w:t>
      </w:r>
      <w:r>
        <w:rPr>
          <w:rFonts w:hint="eastAsia" w:ascii="宋体" w:hAnsi="宋体" w:eastAsia="宋体" w:cs="宋体"/>
          <w:sz w:val="24"/>
          <w:szCs w:val="24"/>
        </w:rPr>
        <w:t>分钟。</w:t>
      </w:r>
      <w:r>
        <w:rPr>
          <w:rFonts w:hint="eastAsia" w:ascii="宋体" w:hAnsi="宋体" w:eastAsia="宋体" w:cs="宋体"/>
          <w:sz w:val="24"/>
          <w:szCs w:val="24"/>
          <w:lang w:val="en-US" w:eastAsia="zh-CN"/>
        </w:rPr>
        <w:t>考试结</w:t>
      </w:r>
      <w:bookmarkStart w:id="30" w:name="_GoBack"/>
      <w:bookmarkEnd w:id="30"/>
      <w:r>
        <w:rPr>
          <w:rFonts w:hint="eastAsia" w:ascii="宋体" w:hAnsi="宋体" w:eastAsia="宋体" w:cs="宋体"/>
          <w:sz w:val="24"/>
          <w:szCs w:val="24"/>
          <w:lang w:val="en-US" w:eastAsia="zh-CN"/>
        </w:rPr>
        <w:t>束</w:t>
      </w:r>
      <w:r>
        <w:rPr>
          <w:rFonts w:ascii="宋体" w:hAnsi="宋体" w:eastAsia="宋体" w:cs="宋体"/>
          <w:sz w:val="24"/>
          <w:szCs w:val="24"/>
        </w:rPr>
        <w:t>系统会自动结束录制并提交视频，考生在确保主机位上传完成后再停止辅机位录制并上传辅机位视频</w:t>
      </w:r>
      <w:r>
        <w:rPr>
          <w:rFonts w:hint="eastAsia" w:ascii="宋体" w:hAnsi="宋体" w:eastAsia="宋体" w:cs="宋体"/>
          <w:sz w:val="24"/>
          <w:szCs w:val="24"/>
        </w:rPr>
        <w:t>。</w:t>
      </w:r>
    </w:p>
    <w:p>
      <w:pPr>
        <w:snapToGrid w:val="0"/>
        <w:spacing w:before="120" w:beforeLines="50" w:after="120" w:afterLines="50" w:line="400" w:lineRule="exact"/>
        <w:ind w:firstLine="482"/>
        <w:rPr>
          <w:rFonts w:ascii="宋体" w:hAnsi="宋体" w:eastAsia="宋体" w:cs="宋体"/>
          <w:b/>
          <w:bCs/>
          <w:sz w:val="24"/>
          <w:szCs w:val="24"/>
        </w:rPr>
      </w:pPr>
      <w:r>
        <w:rPr>
          <w:rFonts w:ascii="宋体" w:hAnsi="宋体" w:eastAsia="宋体" w:cs="宋体"/>
          <w:b/>
          <w:bCs/>
          <w:sz w:val="24"/>
          <w:szCs w:val="24"/>
        </w:rPr>
        <w:t>7</w:t>
      </w:r>
      <w:r>
        <w:rPr>
          <w:rFonts w:hint="eastAsia" w:ascii="宋体" w:hAnsi="宋体" w:eastAsia="宋体" w:cs="宋体"/>
          <w:b/>
          <w:bCs/>
          <w:sz w:val="24"/>
          <w:szCs w:val="24"/>
        </w:rPr>
        <w:t>.</w:t>
      </w:r>
      <w:r>
        <w:rPr>
          <w:rFonts w:ascii="宋体" w:hAnsi="宋体" w:eastAsia="宋体" w:cs="宋体"/>
          <w:b/>
          <w:bCs/>
          <w:sz w:val="24"/>
          <w:szCs w:val="24"/>
        </w:rPr>
        <w:t>考试结束、提交视频</w:t>
      </w:r>
    </w:p>
    <w:p>
      <w:pPr>
        <w:spacing w:before="268" w:line="316" w:lineRule="auto"/>
        <w:ind w:left="22" w:right="13" w:firstLine="480"/>
        <w:rPr>
          <w:rFonts w:ascii="宋体" w:hAnsi="宋体" w:eastAsia="宋体" w:cs="宋体"/>
          <w:sz w:val="24"/>
          <w:szCs w:val="24"/>
        </w:rPr>
      </w:pPr>
      <w:r>
        <w:rPr>
          <w:rFonts w:ascii="宋体" w:hAnsi="宋体" w:eastAsia="宋体" w:cs="宋体"/>
          <w:sz w:val="24"/>
          <w:szCs w:val="24"/>
        </w:rPr>
        <w:t>考试时间倒计时结束后</w:t>
      </w:r>
      <w:r>
        <w:rPr>
          <w:rFonts w:ascii="宋体" w:hAnsi="宋体" w:eastAsia="宋体" w:cs="宋体"/>
          <w:spacing w:val="-53"/>
          <w:sz w:val="24"/>
          <w:szCs w:val="24"/>
        </w:rPr>
        <w:t>，</w:t>
      </w:r>
      <w:r>
        <w:rPr>
          <w:rFonts w:ascii="宋体" w:hAnsi="宋体" w:eastAsia="宋体" w:cs="宋体"/>
          <w:spacing w:val="-120"/>
          <w:sz w:val="24"/>
          <w:szCs w:val="24"/>
        </w:rPr>
        <w:t xml:space="preserve"> </w:t>
      </w:r>
      <w:r>
        <w:rPr>
          <w:rFonts w:hint="eastAsia" w:ascii="黑体" w:hAnsi="黑体" w:eastAsia="黑体"/>
          <w:b/>
          <w:color w:val="FF0000"/>
          <w:sz w:val="24"/>
          <w:szCs w:val="24"/>
        </w:rPr>
        <w:t>主机视频录制自动结束并提交，辅机需要等待主机提交后， 手动提交。</w:t>
      </w:r>
      <w:r>
        <w:rPr>
          <w:rFonts w:ascii="宋体" w:hAnsi="宋体" w:eastAsia="宋体" w:cs="宋体"/>
          <w:sz w:val="24"/>
          <w:szCs w:val="24"/>
        </w:rPr>
        <w:t>考生须关注考试录制视频的上传进度</w:t>
      </w:r>
      <w:r>
        <w:rPr>
          <w:rFonts w:ascii="宋体" w:hAnsi="宋体" w:eastAsia="宋体" w:cs="宋体"/>
          <w:spacing w:val="-34"/>
          <w:sz w:val="24"/>
          <w:szCs w:val="24"/>
        </w:rPr>
        <w:t>，</w:t>
      </w:r>
      <w:r>
        <w:rPr>
          <w:rFonts w:ascii="宋体" w:hAnsi="宋体" w:eastAsia="宋体" w:cs="宋体"/>
          <w:spacing w:val="-120"/>
          <w:sz w:val="24"/>
          <w:szCs w:val="24"/>
        </w:rPr>
        <w:t xml:space="preserve"> </w:t>
      </w:r>
      <w:r>
        <w:rPr>
          <w:rFonts w:ascii="宋体" w:hAnsi="宋体" w:eastAsia="宋体" w:cs="宋体"/>
          <w:sz w:val="24"/>
          <w:szCs w:val="24"/>
        </w:rPr>
        <w:t>成功上传前不得关闭程序</w:t>
      </w:r>
      <w:r>
        <w:rPr>
          <w:rFonts w:ascii="宋体" w:hAnsi="宋体" w:eastAsia="宋体" w:cs="宋体"/>
          <w:spacing w:val="-14"/>
          <w:sz w:val="24"/>
          <w:szCs w:val="24"/>
        </w:rPr>
        <w:t>，</w:t>
      </w:r>
      <w:r>
        <w:rPr>
          <w:rFonts w:ascii="宋体" w:hAnsi="宋体" w:eastAsia="宋体" w:cs="宋体"/>
          <w:sz w:val="24"/>
          <w:szCs w:val="24"/>
        </w:rPr>
        <w:t>不得清理手机内存</w:t>
      </w:r>
      <w:r>
        <w:rPr>
          <w:rFonts w:ascii="宋体" w:hAnsi="宋体" w:eastAsia="宋体" w:cs="宋体"/>
          <w:spacing w:val="-14"/>
          <w:sz w:val="24"/>
          <w:szCs w:val="24"/>
        </w:rPr>
        <w:t>、</w:t>
      </w:r>
      <w:r>
        <w:rPr>
          <w:rFonts w:ascii="宋体" w:hAnsi="宋体" w:eastAsia="宋体" w:cs="宋体"/>
          <w:sz w:val="24"/>
          <w:szCs w:val="24"/>
        </w:rPr>
        <w:t>垃圾数据等</w:t>
      </w:r>
      <w:r>
        <w:rPr>
          <w:rFonts w:ascii="宋体" w:hAnsi="宋体" w:eastAsia="宋体" w:cs="宋体"/>
          <w:spacing w:val="-13"/>
          <w:sz w:val="24"/>
          <w:szCs w:val="24"/>
        </w:rPr>
        <w:t>。</w:t>
      </w:r>
    </w:p>
    <w:p>
      <w:pPr>
        <w:spacing w:before="124" w:line="320" w:lineRule="auto"/>
        <w:ind w:left="29" w:right="15" w:firstLine="475"/>
        <w:rPr>
          <w:rFonts w:ascii="宋体" w:hAnsi="宋体" w:eastAsia="宋体" w:cs="宋体"/>
          <w:sz w:val="24"/>
          <w:szCs w:val="24"/>
        </w:rPr>
      </w:pPr>
      <w:r>
        <w:rPr>
          <w:rFonts w:ascii="宋体" w:hAnsi="宋体" w:eastAsia="宋体" w:cs="宋体"/>
          <w:sz w:val="24"/>
          <w:szCs w:val="24"/>
        </w:rPr>
        <w:t>提交后</w:t>
      </w:r>
      <w:r>
        <w:rPr>
          <w:rFonts w:ascii="宋体" w:hAnsi="宋体" w:eastAsia="宋体" w:cs="宋体"/>
          <w:spacing w:val="-40"/>
          <w:sz w:val="24"/>
          <w:szCs w:val="24"/>
        </w:rPr>
        <w:t>，</w:t>
      </w:r>
      <w:r>
        <w:rPr>
          <w:rFonts w:ascii="宋体" w:hAnsi="宋体" w:eastAsia="宋体" w:cs="宋体"/>
          <w:spacing w:val="-120"/>
          <w:sz w:val="24"/>
          <w:szCs w:val="24"/>
        </w:rPr>
        <w:t xml:space="preserve"> </w:t>
      </w:r>
      <w:r>
        <w:rPr>
          <w:rFonts w:ascii="宋体" w:hAnsi="宋体" w:eastAsia="宋体" w:cs="宋体"/>
          <w:sz w:val="24"/>
          <w:szCs w:val="24"/>
        </w:rPr>
        <w:t>可以在</w:t>
      </w:r>
      <w:r>
        <w:rPr>
          <w:rFonts w:ascii="Times New Roman" w:hAnsi="Times New Roman" w:eastAsia="Times New Roman" w:cs="Times New Roman"/>
          <w:sz w:val="24"/>
          <w:szCs w:val="24"/>
        </w:rPr>
        <w:t>“</w:t>
      </w:r>
      <w:r>
        <w:rPr>
          <w:rFonts w:ascii="宋体" w:hAnsi="宋体" w:eastAsia="宋体" w:cs="宋体"/>
          <w:sz w:val="24"/>
          <w:szCs w:val="24"/>
        </w:rPr>
        <w:t>查看提交状态</w:t>
      </w:r>
      <w:r>
        <w:rPr>
          <w:rFonts w:ascii="Times New Roman" w:hAnsi="Times New Roman" w:eastAsia="Times New Roman" w:cs="Times New Roman"/>
          <w:sz w:val="24"/>
          <w:szCs w:val="24"/>
        </w:rPr>
        <w:t>”</w:t>
      </w:r>
      <w:r>
        <w:rPr>
          <w:rFonts w:ascii="宋体" w:hAnsi="宋体" w:eastAsia="宋体" w:cs="宋体"/>
          <w:sz w:val="24"/>
          <w:szCs w:val="24"/>
        </w:rPr>
        <w:t>里看到视频上传进度</w:t>
      </w:r>
      <w:r>
        <w:rPr>
          <w:rFonts w:ascii="宋体" w:hAnsi="宋体" w:eastAsia="宋体" w:cs="宋体"/>
          <w:spacing w:val="-39"/>
          <w:sz w:val="24"/>
          <w:szCs w:val="24"/>
        </w:rPr>
        <w:t>。</w:t>
      </w:r>
      <w:r>
        <w:rPr>
          <w:rFonts w:ascii="宋体" w:hAnsi="宋体" w:eastAsia="宋体" w:cs="宋体"/>
          <w:sz w:val="24"/>
          <w:szCs w:val="24"/>
        </w:rPr>
        <w:t>提交成功或考试时间 结束后</w:t>
      </w:r>
      <w:r>
        <w:rPr>
          <w:rFonts w:ascii="宋体" w:hAnsi="宋体" w:eastAsia="宋体" w:cs="宋体"/>
          <w:spacing w:val="-24"/>
          <w:sz w:val="24"/>
          <w:szCs w:val="24"/>
        </w:rPr>
        <w:t>，</w:t>
      </w:r>
      <w:r>
        <w:rPr>
          <w:rFonts w:ascii="宋体" w:hAnsi="宋体" w:eastAsia="宋体" w:cs="宋体"/>
          <w:sz w:val="24"/>
          <w:szCs w:val="24"/>
        </w:rPr>
        <w:t>考试状态显示已结束</w:t>
      </w:r>
      <w:r>
        <w:rPr>
          <w:rFonts w:ascii="宋体" w:hAnsi="宋体" w:eastAsia="宋体" w:cs="宋体"/>
          <w:spacing w:val="-23"/>
          <w:sz w:val="24"/>
          <w:szCs w:val="24"/>
        </w:rPr>
        <w:t>。</w:t>
      </w:r>
    </w:p>
    <w:p>
      <w:pPr>
        <w:spacing w:before="11" w:line="4316" w:lineRule="exact"/>
        <w:ind w:firstLine="14"/>
        <w:jc w:val="center"/>
        <w:textAlignment w:val="center"/>
      </w:pPr>
      <w:r>
        <w:rPr>
          <w:rFonts w:asciiTheme="minorEastAsia" w:hAnsiTheme="minorEastAsia"/>
        </w:rPr>
        <w:drawing>
          <wp:inline distT="0" distB="0" distL="114300" distR="114300">
            <wp:extent cx="1500505" cy="2989580"/>
            <wp:effectExtent l="9525" t="9525" r="13970" b="10795"/>
            <wp:docPr id="8" name="图片 8"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om-temp-d3403c99b945ab7d7190aaf55367a582"/>
                    <pic:cNvPicPr>
                      <a:picLocks noChangeAspect="1"/>
                    </pic:cNvPicPr>
                  </pic:nvPicPr>
                  <pic:blipFill>
                    <a:blip r:embed="rId31"/>
                    <a:srcRect b="4534"/>
                    <a:stretch>
                      <a:fillRect/>
                    </a:stretch>
                  </pic:blipFill>
                  <pic:spPr>
                    <a:xfrm>
                      <a:off x="0" y="0"/>
                      <a:ext cx="1500505" cy="2989580"/>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481455" cy="2987040"/>
            <wp:effectExtent l="9525" t="9525" r="13970" b="13335"/>
            <wp:docPr id="9" name="图片 9"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om-temp-bedaf459efd09b32ce6f501c71f4805c"/>
                    <pic:cNvPicPr>
                      <a:picLocks noChangeAspect="1"/>
                    </pic:cNvPicPr>
                  </pic:nvPicPr>
                  <pic:blipFill>
                    <a:blip r:embed="rId32"/>
                    <a:srcRect b="3769"/>
                    <a:stretch>
                      <a:fillRect/>
                    </a:stretch>
                  </pic:blipFill>
                  <pic:spPr>
                    <a:xfrm>
                      <a:off x="0" y="0"/>
                      <a:ext cx="1481455" cy="2987040"/>
                    </a:xfrm>
                    <a:prstGeom prst="rect">
                      <a:avLst/>
                    </a:prstGeom>
                    <a:ln>
                      <a:solidFill>
                        <a:schemeClr val="bg1">
                          <a:lumMod val="50000"/>
                        </a:schemeClr>
                      </a:solidFill>
                    </a:ln>
                  </pic:spPr>
                </pic:pic>
              </a:graphicData>
            </a:graphic>
          </wp:inline>
        </w:drawing>
      </w:r>
    </w:p>
    <w:p>
      <w:pPr>
        <w:snapToGrid w:val="0"/>
        <w:spacing w:line="400" w:lineRule="exact"/>
        <w:ind w:firstLine="482" w:firstLineChars="200"/>
        <w:rPr>
          <w:rFonts w:ascii="黑体" w:hAnsi="黑体" w:eastAsia="黑体"/>
          <w:b/>
          <w:color w:val="FF0000"/>
          <w:sz w:val="24"/>
          <w:szCs w:val="24"/>
        </w:rPr>
      </w:pPr>
      <w:r>
        <w:rPr>
          <w:rFonts w:hint="eastAsia" w:ascii="黑体" w:hAnsi="黑体" w:eastAsia="黑体"/>
          <w:b/>
          <w:color w:val="FF0000"/>
          <w:sz w:val="24"/>
          <w:szCs w:val="24"/>
        </w:rPr>
        <w:t>【特别注意】</w:t>
      </w:r>
    </w:p>
    <w:p>
      <w:pPr>
        <w:snapToGrid w:val="0"/>
        <w:spacing w:line="400" w:lineRule="exact"/>
        <w:ind w:firstLine="482"/>
        <w:rPr>
          <w:rFonts w:ascii="黑体" w:hAnsi="黑体" w:eastAsia="黑体"/>
          <w:b/>
          <w:color w:val="FF0000"/>
          <w:sz w:val="24"/>
          <w:szCs w:val="24"/>
        </w:rPr>
      </w:pPr>
      <w:r>
        <w:rPr>
          <w:rFonts w:hint="eastAsia" w:ascii="黑体" w:hAnsi="黑体" w:eastAsia="黑体"/>
          <w:b/>
          <w:color w:val="FF0000"/>
          <w:sz w:val="24"/>
          <w:szCs w:val="24"/>
        </w:rPr>
        <w:t>(1) 请不要立即关闭程序，耐心等待视频上传完成。考生须按系统提示，于考试结束后</w:t>
      </w:r>
      <w:r>
        <w:rPr>
          <w:rFonts w:hint="eastAsia" w:ascii="黑体" w:hAnsi="黑体" w:eastAsia="黑体"/>
          <w:b/>
          <w:color w:val="FF0000"/>
          <w:sz w:val="24"/>
          <w:szCs w:val="24"/>
          <w:lang w:eastAsia="zh-CN"/>
        </w:rPr>
        <w:t>当日</w:t>
      </w:r>
      <w:r>
        <w:rPr>
          <w:rFonts w:hint="eastAsia" w:ascii="黑体" w:hAnsi="黑体" w:eastAsia="黑体"/>
          <w:b/>
          <w:color w:val="FF0000"/>
          <w:sz w:val="24"/>
          <w:szCs w:val="24"/>
          <w:highlight w:val="yellow"/>
          <w:lang w:val="en-US" w:eastAsia="zh-CN"/>
        </w:rPr>
        <w:t>上</w:t>
      </w:r>
      <w:r>
        <w:rPr>
          <w:rFonts w:hint="eastAsia" w:ascii="黑体" w:hAnsi="黑体" w:eastAsia="黑体"/>
          <w:b/>
          <w:color w:val="FF0000"/>
          <w:sz w:val="24"/>
          <w:szCs w:val="24"/>
          <w:highlight w:val="yellow"/>
          <w:lang w:eastAsia="zh-CN"/>
        </w:rPr>
        <w:t>午</w:t>
      </w:r>
      <w:r>
        <w:rPr>
          <w:rFonts w:hint="eastAsia" w:ascii="黑体" w:hAnsi="黑体" w:eastAsia="黑体"/>
          <w:b/>
          <w:color w:val="FF0000"/>
          <w:sz w:val="24"/>
          <w:szCs w:val="24"/>
          <w:highlight w:val="yellow"/>
          <w:lang w:val="en-US" w:eastAsia="zh-CN"/>
        </w:rPr>
        <w:t>11:00</w:t>
      </w:r>
      <w:r>
        <w:rPr>
          <w:rFonts w:hint="eastAsia" w:ascii="黑体" w:hAnsi="黑体" w:eastAsia="黑体"/>
          <w:b/>
          <w:color w:val="FF0000"/>
          <w:sz w:val="24"/>
          <w:szCs w:val="24"/>
          <w:lang w:val="en-US" w:eastAsia="zh-CN"/>
        </w:rPr>
        <w:t>之前</w:t>
      </w:r>
      <w:r>
        <w:rPr>
          <w:rFonts w:hint="eastAsia" w:ascii="黑体" w:hAnsi="黑体" w:eastAsia="黑体"/>
          <w:b/>
          <w:color w:val="FF0000"/>
          <w:sz w:val="24"/>
          <w:szCs w:val="24"/>
        </w:rPr>
        <w:t>完成考试录制视频上传。</w:t>
      </w:r>
    </w:p>
    <w:p>
      <w:pPr>
        <w:snapToGrid w:val="0"/>
        <w:spacing w:line="400" w:lineRule="exact"/>
        <w:ind w:firstLine="482"/>
        <w:rPr>
          <w:rFonts w:ascii="黑体" w:hAnsi="黑体" w:eastAsia="黑体"/>
          <w:b/>
          <w:color w:val="FF0000"/>
          <w:sz w:val="24"/>
          <w:szCs w:val="24"/>
        </w:rPr>
      </w:pPr>
      <w:r>
        <w:rPr>
          <w:rFonts w:hint="eastAsia" w:ascii="黑体" w:hAnsi="黑体" w:eastAsia="黑体"/>
          <w:b/>
          <w:color w:val="FF0000"/>
          <w:sz w:val="24"/>
          <w:szCs w:val="24"/>
        </w:rPr>
        <w:t>(2)“小艺帮”APP提示视频上传成功前， 请考生关注上传进度，48小时内不得卸载“小艺帮”APP和终止程序运行，不得清理手机内存、垃圾数据等。</w:t>
      </w:r>
    </w:p>
    <w:p>
      <w:pPr>
        <w:snapToGrid w:val="0"/>
        <w:spacing w:line="400" w:lineRule="exact"/>
        <w:ind w:firstLine="482" w:firstLineChars="200"/>
        <w:rPr>
          <w:rFonts w:ascii="黑体" w:hAnsi="黑体" w:eastAsia="黑体"/>
          <w:b/>
          <w:color w:val="FF0000"/>
          <w:sz w:val="24"/>
          <w:szCs w:val="24"/>
        </w:rPr>
      </w:pPr>
      <w:r>
        <w:rPr>
          <w:rFonts w:hint="eastAsia" w:ascii="黑体" w:hAnsi="黑体" w:eastAsia="黑体"/>
          <w:b/>
          <w:color w:val="FF0000"/>
          <w:sz w:val="24"/>
          <w:szCs w:val="24"/>
        </w:rPr>
        <w:t>(3) 如遇到上传中断，建议切换Wi-Fi和4G/5G网络进行尝试，并在“小艺帮”APP报考-在线考试页面点击【重新上传】，不要离开上传页面，直至视频上传成功。</w:t>
      </w:r>
    </w:p>
    <w:p>
      <w:pPr>
        <w:snapToGrid w:val="0"/>
        <w:spacing w:line="400" w:lineRule="exact"/>
        <w:ind w:firstLine="482"/>
        <w:rPr>
          <w:rFonts w:ascii="黑体" w:hAnsi="黑体" w:eastAsia="黑体"/>
          <w:b/>
          <w:color w:val="FF0000"/>
          <w:sz w:val="24"/>
          <w:szCs w:val="24"/>
        </w:rPr>
      </w:pPr>
      <w:r>
        <w:rPr>
          <w:rFonts w:asciiTheme="minorEastAsia" w:hAnsiTheme="minorEastAsia"/>
        </w:rPr>
        <w:drawing>
          <wp:anchor distT="0" distB="0" distL="0" distR="0" simplePos="0" relativeHeight="251686912" behindDoc="0" locked="0" layoutInCell="1" allowOverlap="1">
            <wp:simplePos x="0" y="0"/>
            <wp:positionH relativeFrom="column">
              <wp:posOffset>3690620</wp:posOffset>
            </wp:positionH>
            <wp:positionV relativeFrom="paragraph">
              <wp:posOffset>158750</wp:posOffset>
            </wp:positionV>
            <wp:extent cx="1314450" cy="2752725"/>
            <wp:effectExtent l="9525" t="9525" r="9525" b="1905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1343692" cy="2813705"/>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0" distR="0" simplePos="0" relativeHeight="251685888" behindDoc="0" locked="0" layoutInCell="1" allowOverlap="1">
            <wp:simplePos x="0" y="0"/>
            <wp:positionH relativeFrom="column">
              <wp:posOffset>2182495</wp:posOffset>
            </wp:positionH>
            <wp:positionV relativeFrom="paragraph">
              <wp:posOffset>158750</wp:posOffset>
            </wp:positionV>
            <wp:extent cx="1323975" cy="2755265"/>
            <wp:effectExtent l="9525" t="9525" r="19050" b="1651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1362377" cy="2835353"/>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114300" distR="114300" simplePos="0" relativeHeight="251684864" behindDoc="0" locked="0" layoutInCell="1" allowOverlap="1">
            <wp:simplePos x="0" y="0"/>
            <wp:positionH relativeFrom="column">
              <wp:posOffset>582295</wp:posOffset>
            </wp:positionH>
            <wp:positionV relativeFrom="paragraph">
              <wp:posOffset>171450</wp:posOffset>
            </wp:positionV>
            <wp:extent cx="1405890" cy="2775585"/>
            <wp:effectExtent l="9525" t="9525" r="13335" b="15240"/>
            <wp:wrapSquare wrapText="bothSides"/>
            <wp:docPr id="96" name="图片 9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ecom-temp-6cc40404c6fbe769981a7dfd137fe254"/>
                    <pic:cNvPicPr>
                      <a:picLocks noChangeAspect="1"/>
                    </pic:cNvPicPr>
                  </pic:nvPicPr>
                  <pic:blipFill>
                    <a:blip r:embed="rId35"/>
                    <a:srcRect b="4629"/>
                    <a:stretch>
                      <a:fillRect/>
                    </a:stretch>
                  </pic:blipFill>
                  <pic:spPr>
                    <a:xfrm>
                      <a:off x="0" y="0"/>
                      <a:ext cx="1410597" cy="2784444"/>
                    </a:xfrm>
                    <a:prstGeom prst="rect">
                      <a:avLst/>
                    </a:prstGeom>
                    <a:ln w="6350">
                      <a:solidFill>
                        <a:schemeClr val="bg1">
                          <a:lumMod val="50000"/>
                        </a:schemeClr>
                      </a:solidFill>
                    </a:ln>
                  </pic:spPr>
                </pic:pic>
              </a:graphicData>
            </a:graphic>
          </wp:anchor>
        </w:drawing>
      </w: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sectPr>
          <w:footerReference r:id="rId3" w:type="default"/>
          <w:pgSz w:w="11907" w:h="16839"/>
          <w:pgMar w:top="1417" w:right="1417" w:bottom="1417" w:left="1417" w:header="0" w:footer="1119" w:gutter="0"/>
          <w:pgNumType w:fmt="decimal"/>
          <w:cols w:equalWidth="0" w:num="1">
            <w:col w:w="9073"/>
          </w:cols>
        </w:sectPr>
      </w:pPr>
    </w:p>
    <w:bookmarkEnd w:id="20"/>
    <w:p>
      <w:pPr>
        <w:pStyle w:val="20"/>
        <w:snapToGrid w:val="0"/>
        <w:ind w:firstLine="0" w:firstLineChars="0"/>
        <w:jc w:val="left"/>
        <w:rPr>
          <w:rFonts w:ascii="微软雅黑" w:hAnsi="微软雅黑" w:eastAsia="微软雅黑" w:cs="冬青黑体简体中文"/>
          <w:color w:val="FF0000"/>
          <w:szCs w:val="21"/>
          <w:highlight w:val="cyan"/>
        </w:rPr>
      </w:pPr>
    </w:p>
    <w:p>
      <w:pPr>
        <w:pStyle w:val="3"/>
        <w:numPr>
          <w:ilvl w:val="0"/>
          <w:numId w:val="1"/>
        </w:numPr>
        <w:snapToGrid w:val="0"/>
        <w:spacing w:before="0" w:after="0" w:line="240" w:lineRule="atLeast"/>
        <w:rPr>
          <w:rFonts w:ascii="微软雅黑" w:hAnsi="微软雅黑" w:eastAsia="微软雅黑"/>
          <w:color w:val="1E73F3"/>
          <w:u w:val="single"/>
        </w:rPr>
      </w:pPr>
      <w:bookmarkStart w:id="21"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21"/>
    </w:p>
    <w:p>
      <w:pPr>
        <w:jc w:val="center"/>
      </w:pPr>
      <w:r>
        <w:rPr>
          <w:rFonts w:hint="eastAsia"/>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6"/>
                    <a:srcRect/>
                    <a:stretch>
                      <a:fillRect/>
                    </a:stretch>
                  </pic:blipFill>
                  <pic:spPr>
                    <a:xfrm>
                      <a:off x="0" y="0"/>
                      <a:ext cx="3478530" cy="5055235"/>
                    </a:xfrm>
                    <a:prstGeom prst="rect">
                      <a:avLst/>
                    </a:prstGeom>
                    <a:ln>
                      <a:solidFill>
                        <a:schemeClr val="tx1"/>
                      </a:solidFill>
                    </a:ln>
                  </pic:spPr>
                </pic:pic>
              </a:graphicData>
            </a:graphic>
          </wp:inline>
        </w:drawing>
      </w:r>
    </w:p>
    <w:p>
      <w:pPr>
        <w:pStyle w:val="21"/>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21"/>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21"/>
        <w:snapToGrid w:val="0"/>
        <w:ind w:firstLine="0" w:firstLineChars="0"/>
        <w:jc w:val="center"/>
      </w:pPr>
      <w:r>
        <w:drawing>
          <wp:inline distT="0" distB="0" distL="0" distR="0">
            <wp:extent cx="1398270" cy="2923540"/>
            <wp:effectExtent l="9525" t="9525" r="9525" b="23495"/>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7"/>
                    <a:srcRect t="3521"/>
                    <a:stretch>
                      <a:fillRect/>
                    </a:stretch>
                  </pic:blipFill>
                  <pic:spPr>
                    <a:xfrm>
                      <a:off x="0" y="0"/>
                      <a:ext cx="1398270" cy="2923540"/>
                    </a:xfrm>
                    <a:prstGeom prst="rect">
                      <a:avLst/>
                    </a:prstGeom>
                    <a:ln w="3175">
                      <a:solidFill>
                        <a:schemeClr val="tx1"/>
                      </a:solidFill>
                    </a:ln>
                  </pic:spPr>
                </pic:pic>
              </a:graphicData>
            </a:graphic>
          </wp:inline>
        </w:drawing>
      </w:r>
      <w:r>
        <w:drawing>
          <wp:inline distT="0" distB="0" distL="0" distR="0">
            <wp:extent cx="1409700" cy="2909570"/>
            <wp:effectExtent l="9525" t="9525" r="13335" b="22225"/>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8"/>
                    <a:srcRect t="3992"/>
                    <a:stretch>
                      <a:fillRect/>
                    </a:stretch>
                  </pic:blipFill>
                  <pic:spPr>
                    <a:xfrm>
                      <a:off x="0" y="0"/>
                      <a:ext cx="1409700" cy="2909570"/>
                    </a:xfrm>
                    <a:prstGeom prst="rect">
                      <a:avLst/>
                    </a:prstGeom>
                    <a:ln w="3175">
                      <a:solidFill>
                        <a:schemeClr val="tx1"/>
                      </a:solidFill>
                    </a:ln>
                  </pic:spPr>
                </pic:pic>
              </a:graphicData>
            </a:graphic>
          </wp:inline>
        </w:drawing>
      </w:r>
      <w:r>
        <w:drawing>
          <wp:inline distT="0" distB="0" distL="0" distR="0">
            <wp:extent cx="1405255" cy="2915285"/>
            <wp:effectExtent l="9525" t="9525" r="17780" b="16510"/>
            <wp:docPr id="50" name="图片 50"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3963bea2fc5b78d5e277e5af2dc6d33.jpg3963bea2fc5b78d5e277e5af2dc6d33"/>
                    <pic:cNvPicPr>
                      <a:picLocks noChangeAspect="1"/>
                    </pic:cNvPicPr>
                  </pic:nvPicPr>
                  <pic:blipFill>
                    <a:blip r:embed="rId39"/>
                    <a:srcRect t="3754"/>
                    <a:stretch>
                      <a:fillRect/>
                    </a:stretch>
                  </pic:blipFill>
                  <pic:spPr>
                    <a:xfrm>
                      <a:off x="0" y="0"/>
                      <a:ext cx="1405255" cy="2915285"/>
                    </a:xfrm>
                    <a:prstGeom prst="rect">
                      <a:avLst/>
                    </a:prstGeom>
                    <a:ln w="3175">
                      <a:solidFill>
                        <a:schemeClr val="tx1"/>
                      </a:solidFill>
                    </a:ln>
                  </pic:spPr>
                </pic:pic>
              </a:graphicData>
            </a:graphic>
          </wp:inline>
        </w:drawing>
      </w:r>
    </w:p>
    <w:p>
      <w:pPr>
        <w:pStyle w:val="21"/>
        <w:snapToGrid w:val="0"/>
        <w:ind w:firstLine="0" w:firstLineChars="0"/>
        <w:jc w:val="center"/>
      </w:pPr>
    </w:p>
    <w:p>
      <w:pPr>
        <w:pStyle w:val="21"/>
        <w:snapToGrid w:val="0"/>
        <w:ind w:firstLine="0" w:firstLineChars="0"/>
      </w:pPr>
    </w:p>
    <w:p>
      <w:pPr>
        <w:pStyle w:val="4"/>
      </w:pPr>
      <w:bookmarkStart w:id="22" w:name="_Toc53837998"/>
      <w:r>
        <w:rPr>
          <w:rFonts w:hint="eastAsia"/>
        </w:rPr>
        <w:t>6</w:t>
      </w:r>
      <w:r>
        <w:t>.1</w:t>
      </w:r>
      <w:r>
        <w:rPr>
          <w:rFonts w:hint="eastAsia"/>
        </w:rPr>
        <w:t>下载安装</w:t>
      </w:r>
      <w:bookmarkEnd w:id="22"/>
    </w:p>
    <w:p>
      <w:pPr>
        <w:pStyle w:val="21"/>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3376295" cy="1812290"/>
            <wp:effectExtent l="0" t="0" r="0" b="1270"/>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0"/>
                    <a:srcRect/>
                    <a:stretch>
                      <a:fillRect/>
                    </a:stretch>
                  </pic:blipFill>
                  <pic:spPr>
                    <a:xfrm>
                      <a:off x="0" y="0"/>
                      <a:ext cx="3376295" cy="1812290"/>
                    </a:xfrm>
                    <a:prstGeom prst="rect">
                      <a:avLst/>
                    </a:prstGeom>
                  </pic:spPr>
                </pic:pic>
              </a:graphicData>
            </a:graphic>
          </wp:inline>
        </w:drawing>
      </w:r>
    </w:p>
    <w:p>
      <w:pPr>
        <w:pStyle w:val="21"/>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1"/>
        <w:snapToGrid w:val="0"/>
        <w:jc w:val="left"/>
        <w:rPr>
          <w:rFonts w:ascii="微软雅黑" w:hAnsi="微软雅黑" w:eastAsia="微软雅黑" w:cs="苹方-简"/>
          <w:sz w:val="24"/>
        </w:rPr>
      </w:pPr>
      <w:r>
        <w:rPr>
          <w:rFonts w:ascii="微软雅黑" w:hAnsi="微软雅黑" w:eastAsia="微软雅黑"/>
          <w:szCs w:val="21"/>
        </w:rPr>
        <w:t>请在考试前务必充分进行考前</w:t>
      </w:r>
      <w:r>
        <w:rPr>
          <w:rFonts w:hint="eastAsia" w:ascii="微软雅黑" w:hAnsi="微软雅黑" w:eastAsia="微软雅黑"/>
          <w:szCs w:val="21"/>
        </w:rPr>
        <w:t>练习</w:t>
      </w:r>
      <w:r>
        <w:rPr>
          <w:rFonts w:ascii="微软雅黑" w:hAnsi="微软雅黑" w:eastAsia="微软雅黑"/>
          <w:szCs w:val="21"/>
        </w:rPr>
        <w:t>和模拟考试，以免在正式考试中因双机位操作、架设等耽误考试；请确保辅助机位至少有</w:t>
      </w:r>
      <w:r>
        <w:rPr>
          <w:rFonts w:hint="eastAsia" w:ascii="微软雅黑" w:hAnsi="微软雅黑" w:eastAsia="微软雅黑"/>
          <w:szCs w:val="21"/>
        </w:rPr>
        <w:t>10</w:t>
      </w:r>
      <w:r>
        <w:rPr>
          <w:rFonts w:ascii="微软雅黑" w:hAnsi="微软雅黑" w:eastAsia="微软雅黑"/>
          <w:szCs w:val="21"/>
        </w:rPr>
        <w:t>G内存，录制时间越长，需要预留的内存空间越多，以免出现拍摄中内存不足，视频无法保存影响考试。</w:t>
      </w:r>
    </w:p>
    <w:p>
      <w:pPr>
        <w:pStyle w:val="4"/>
      </w:pPr>
      <w:bookmarkStart w:id="23" w:name="_Toc53837999"/>
      <w:r>
        <w:rPr>
          <w:rFonts w:hint="eastAsia"/>
        </w:rPr>
        <w:t>6</w:t>
      </w:r>
      <w:r>
        <w:t>.2</w:t>
      </w:r>
      <w:r>
        <w:rPr>
          <w:rFonts w:hint="eastAsia"/>
        </w:rPr>
        <w:t>扫码</w:t>
      </w:r>
      <w:bookmarkEnd w:id="23"/>
    </w:p>
    <w:p>
      <w:pPr>
        <w:pStyle w:val="21"/>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1"/>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1197081" cy="2197028"/>
                    </a:xfrm>
                    <a:prstGeom prst="rect">
                      <a:avLst/>
                    </a:prstGeom>
                  </pic:spPr>
                </pic:pic>
              </a:graphicData>
            </a:graphic>
          </wp:inline>
        </w:drawing>
      </w:r>
    </w:p>
    <w:p>
      <w:pPr>
        <w:pStyle w:val="21"/>
        <w:snapToGrid w:val="0"/>
        <w:ind w:firstLine="0" w:firstLineChars="0"/>
      </w:pPr>
    </w:p>
    <w:p>
      <w:pPr>
        <w:pStyle w:val="21"/>
        <w:snapToGrid w:val="0"/>
        <w:ind w:firstLineChars="0"/>
        <w:rPr>
          <w:rFonts w:ascii="微软雅黑" w:hAnsi="微软雅黑" w:eastAsia="微软雅黑"/>
          <w:szCs w:val="21"/>
        </w:rPr>
      </w:pPr>
      <w:bookmarkStart w:id="24"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21"/>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21"/>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3"/>
                    <a:stretch>
                      <a:fillRect/>
                    </a:stretch>
                  </pic:blipFill>
                  <pic:spPr>
                    <a:xfrm>
                      <a:off x="0" y="0"/>
                      <a:ext cx="1358900" cy="1753235"/>
                    </a:xfrm>
                    <a:prstGeom prst="rect">
                      <a:avLst/>
                    </a:prstGeom>
                    <a:noFill/>
                    <a:ln w="9525">
                      <a:solidFill>
                        <a:schemeClr val="tx1"/>
                      </a:solidFill>
                    </a:ln>
                  </pic:spPr>
                </pic:pic>
              </a:graphicData>
            </a:graphic>
          </wp:inline>
        </w:drawing>
      </w:r>
    </w:p>
    <w:p>
      <w:pPr>
        <w:pStyle w:val="4"/>
      </w:pPr>
      <w:r>
        <w:rPr>
          <w:rFonts w:hint="eastAsia"/>
        </w:rPr>
        <w:t>6</w:t>
      </w:r>
      <w:r>
        <w:t>.</w:t>
      </w:r>
      <w:r>
        <w:rPr>
          <w:rFonts w:hint="eastAsia"/>
        </w:rPr>
        <w:t>3确认考试信息</w:t>
      </w:r>
    </w:p>
    <w:p>
      <w:pPr>
        <w:pStyle w:val="21"/>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szCs w:val="21"/>
        </w:rPr>
        <w:t>确认</w:t>
      </w:r>
      <w:r>
        <w:rPr>
          <w:rFonts w:ascii="微软雅黑" w:hAnsi="微软雅黑" w:eastAsia="微软雅黑"/>
          <w:szCs w:val="21"/>
        </w:rPr>
        <w:t>“考</w:t>
      </w:r>
      <w:r>
        <w:rPr>
          <w:rFonts w:hint="eastAsia" w:ascii="微软雅黑" w:hAnsi="微软雅黑" w:eastAsia="微软雅黑"/>
          <w:szCs w:val="21"/>
        </w:rPr>
        <w:t>生信息</w:t>
      </w:r>
      <w:r>
        <w:rPr>
          <w:rFonts w:ascii="微软雅黑" w:hAnsi="微软雅黑" w:eastAsia="微软雅黑"/>
          <w:szCs w:val="21"/>
        </w:rPr>
        <w:t>”、“</w:t>
      </w:r>
      <w:r>
        <w:rPr>
          <w:rFonts w:hint="eastAsia" w:ascii="微软雅黑" w:hAnsi="微软雅黑" w:eastAsia="微软雅黑"/>
          <w:szCs w:val="21"/>
        </w:rPr>
        <w:t>考试信息</w:t>
      </w:r>
      <w:r>
        <w:rPr>
          <w:rFonts w:ascii="微软雅黑" w:hAnsi="微软雅黑" w:eastAsia="微软雅黑"/>
          <w:szCs w:val="21"/>
        </w:rPr>
        <w:t>”、“</w:t>
      </w:r>
      <w:r>
        <w:rPr>
          <w:rFonts w:hint="eastAsia" w:ascii="微软雅黑" w:hAnsi="微软雅黑" w:eastAsia="微软雅黑"/>
          <w:szCs w:val="21"/>
        </w:rPr>
        <w:t>录制提醒</w:t>
      </w:r>
      <w:r>
        <w:rPr>
          <w:rFonts w:ascii="微软雅黑" w:hAnsi="微软雅黑" w:eastAsia="微软雅黑"/>
          <w:szCs w:val="21"/>
        </w:rPr>
        <w:t>”等内容</w:t>
      </w:r>
      <w:r>
        <w:rPr>
          <w:rFonts w:hint="eastAsia" w:ascii="微软雅黑" w:hAnsi="微软雅黑" w:eastAsia="微软雅黑"/>
          <w:szCs w:val="21"/>
        </w:rPr>
        <w:t>，确认完成后点击与主机对应的考试科目“去录制”。</w:t>
      </w:r>
    </w:p>
    <w:p>
      <w:pPr>
        <w:pStyle w:val="21"/>
        <w:snapToGrid w:val="0"/>
        <w:ind w:firstLineChars="0"/>
        <w:jc w:val="center"/>
      </w:pPr>
      <w: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4"/>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4"/>
      </w:pPr>
      <w:r>
        <w:rPr>
          <w:rFonts w:hint="eastAsia"/>
        </w:rPr>
        <w:t>6</w:t>
      </w:r>
      <w:r>
        <w:t>.</w:t>
      </w:r>
      <w:r>
        <w:rPr>
          <w:rFonts w:hint="eastAsia"/>
        </w:rPr>
        <w:t>4考前录像及调整</w:t>
      </w:r>
      <w:bookmarkEnd w:id="24"/>
    </w:p>
    <w:p>
      <w:pPr>
        <w:pStyle w:val="21"/>
        <w:snapToGrid w:val="0"/>
        <w:ind w:firstLineChars="0"/>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请务必在主机开始考试录制视频前开启辅机录制</w:t>
      </w:r>
      <w:r>
        <w:rPr>
          <w:rFonts w:ascii="微软雅黑" w:hAnsi="微软雅黑" w:eastAsia="微软雅黑"/>
          <w:szCs w:val="21"/>
        </w:rPr>
        <w:t>，以免影响考试时间。</w:t>
      </w:r>
    </w:p>
    <w:p>
      <w:pPr>
        <w:pStyle w:val="21"/>
        <w:snapToGrid w:val="0"/>
        <w:ind w:firstLine="0" w:firstLineChars="0"/>
        <w:jc w:val="center"/>
      </w:pPr>
      <w:r>
        <w:rPr>
          <w:rFonts w:hint="eastAsia"/>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45"/>
                    <a:srcRect/>
                    <a:stretch>
                      <a:fillRect/>
                    </a:stretch>
                  </pic:blipFill>
                  <pic:spPr>
                    <a:xfrm>
                      <a:off x="0" y="0"/>
                      <a:ext cx="4473575" cy="2012950"/>
                    </a:xfrm>
                    <a:prstGeom prst="rect">
                      <a:avLst/>
                    </a:prstGeom>
                    <a:ln>
                      <a:solidFill>
                        <a:schemeClr val="tx1"/>
                      </a:solidFill>
                    </a:ln>
                  </pic:spPr>
                </pic:pic>
              </a:graphicData>
            </a:graphic>
          </wp:inline>
        </w:drawing>
      </w:r>
    </w:p>
    <w:p>
      <w:pPr>
        <w:pStyle w:val="4"/>
      </w:pPr>
      <w:bookmarkStart w:id="25" w:name="_Toc53838001"/>
      <w:r>
        <w:rPr>
          <w:rFonts w:hint="eastAsia"/>
        </w:rPr>
        <w:t>6</w:t>
      </w:r>
      <w:r>
        <w:t>.</w:t>
      </w:r>
      <w:r>
        <w:rPr>
          <w:rFonts w:hint="eastAsia"/>
        </w:rPr>
        <w:t>5正式录制</w:t>
      </w:r>
      <w:bookmarkEnd w:id="25"/>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14:textFill>
            <w14:solidFill>
              <w14:schemeClr w14:val="tx1"/>
            </w14:solidFill>
          </w14:textFill>
        </w:rPr>
        <w:t>当前科目</w:t>
      </w:r>
      <w:r>
        <w:rPr>
          <w:rFonts w:ascii="微软雅黑" w:hAnsi="微软雅黑" w:eastAsia="微软雅黑"/>
          <w:color w:val="000000" w:themeColor="text1"/>
          <w:szCs w:val="21"/>
          <w14:textFill>
            <w14:solidFill>
              <w14:schemeClr w14:val="tx1"/>
            </w14:solidFill>
          </w14:textFill>
        </w:rPr>
        <w:t>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14:textFill>
            <w14:solidFill>
              <w14:schemeClr w14:val="tx1"/>
            </w14:solidFill>
          </w14:textFill>
        </w:rPr>
        <w:t>。</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14:textFill>
            <w14:solidFill>
              <w14:schemeClr w14:val="tx1"/>
            </w14:solidFill>
          </w14:textFill>
        </w:rPr>
        <w:t>尽快回到录制页面，</w:t>
      </w:r>
      <w:r>
        <w:rPr>
          <w:rFonts w:ascii="微软雅黑" w:hAnsi="微软雅黑" w:eastAsia="微软雅黑"/>
          <w:color w:val="000000" w:themeColor="text1"/>
          <w:szCs w:val="21"/>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21"/>
        <w:snapToGrid w:val="0"/>
        <w:ind w:firstLineChars="0"/>
        <w:rPr>
          <w:rFonts w:ascii="微软雅黑" w:hAnsi="微软雅黑" w:eastAsia="微软雅黑"/>
          <w:color w:val="FF0000"/>
          <w:szCs w:val="21"/>
        </w:rPr>
      </w:pPr>
      <w:r>
        <w:rPr>
          <w:rFonts w:ascii="微软雅黑" w:hAnsi="微软雅黑" w:eastAsia="微软雅黑"/>
          <w:color w:val="FF0000"/>
          <w:szCs w:val="21"/>
        </w:rPr>
        <w:t>请务必确保主、辅机位录制的是同一场考试，否则后果自负。</w:t>
      </w:r>
    </w:p>
    <w:p>
      <w:pPr>
        <w:pStyle w:val="21"/>
        <w:snapToGrid w:val="0"/>
        <w:ind w:firstLine="0" w:firstLineChars="0"/>
        <w:jc w:val="center"/>
      </w:pPr>
      <w:r>
        <w:rPr>
          <w:rFonts w:hint="eastAsia"/>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46"/>
                    <a:stretch>
                      <a:fillRect/>
                    </a:stretch>
                  </pic:blipFill>
                  <pic:spPr>
                    <a:xfrm>
                      <a:off x="0" y="0"/>
                      <a:ext cx="4962525" cy="2290445"/>
                    </a:xfrm>
                    <a:prstGeom prst="rect">
                      <a:avLst/>
                    </a:prstGeom>
                    <a:ln>
                      <a:solidFill>
                        <a:schemeClr val="tx1"/>
                      </a:solidFill>
                    </a:ln>
                  </pic:spPr>
                </pic:pic>
              </a:graphicData>
            </a:graphic>
          </wp:inline>
        </w:drawing>
      </w:r>
    </w:p>
    <w:p>
      <w:pPr>
        <w:pStyle w:val="21"/>
        <w:snapToGrid w:val="0"/>
        <w:ind w:firstLine="0" w:firstLineChars="0"/>
        <w:jc w:val="center"/>
      </w:pPr>
      <w:r>
        <w:drawing>
          <wp:inline distT="0" distB="0" distL="114300" distR="114300">
            <wp:extent cx="1428115" cy="2655570"/>
            <wp:effectExtent l="9525" t="9525" r="10160" b="17145"/>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47"/>
                    <a:srcRect t="3425" b="7377"/>
                    <a:stretch>
                      <a:fillRect/>
                    </a:stretch>
                  </pic:blipFill>
                  <pic:spPr>
                    <a:xfrm>
                      <a:off x="0" y="0"/>
                      <a:ext cx="1428115" cy="2655570"/>
                    </a:xfrm>
                    <a:prstGeom prst="rect">
                      <a:avLst/>
                    </a:prstGeom>
                    <a:noFill/>
                    <a:ln>
                      <a:solidFill>
                        <a:schemeClr val="tx1"/>
                      </a:solidFill>
                    </a:ln>
                  </pic:spPr>
                </pic:pic>
              </a:graphicData>
            </a:graphic>
          </wp:inline>
        </w:drawing>
      </w:r>
      <w:r>
        <w:drawing>
          <wp:inline distT="0" distB="0" distL="114300" distR="114300">
            <wp:extent cx="1483995" cy="265112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8"/>
                    <a:srcRect t="4200" b="4463"/>
                    <a:stretch>
                      <a:fillRect/>
                    </a:stretch>
                  </pic:blipFill>
                  <pic:spPr>
                    <a:xfrm>
                      <a:off x="0" y="0"/>
                      <a:ext cx="1483995" cy="2651125"/>
                    </a:xfrm>
                    <a:prstGeom prst="rect">
                      <a:avLst/>
                    </a:prstGeom>
                    <a:ln>
                      <a:solidFill>
                        <a:schemeClr val="tx1"/>
                      </a:solidFill>
                    </a:ln>
                  </pic:spPr>
                </pic:pic>
              </a:graphicData>
            </a:graphic>
          </wp:inline>
        </w:drawing>
      </w:r>
      <w:r>
        <w:drawing>
          <wp:inline distT="0" distB="0" distL="114300" distR="114300">
            <wp:extent cx="1471930" cy="2649220"/>
            <wp:effectExtent l="9525" t="9525" r="12065" b="2349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49"/>
                    <a:srcRect t="4340" b="1356"/>
                    <a:stretch>
                      <a:fillRect/>
                    </a:stretch>
                  </pic:blipFill>
                  <pic:spPr>
                    <a:xfrm>
                      <a:off x="0" y="0"/>
                      <a:ext cx="1471930" cy="2649220"/>
                    </a:xfrm>
                    <a:prstGeom prst="rect">
                      <a:avLst/>
                    </a:prstGeom>
                    <a:ln>
                      <a:solidFill>
                        <a:schemeClr val="tx1"/>
                      </a:solidFill>
                    </a:ln>
                  </pic:spPr>
                </pic:pic>
              </a:graphicData>
            </a:graphic>
          </wp:inline>
        </w:drawing>
      </w:r>
    </w:p>
    <w:p>
      <w:pPr>
        <w:pStyle w:val="21"/>
        <w:snapToGrid w:val="0"/>
        <w:ind w:firstLine="0" w:firstLineChars="0"/>
        <w:rPr>
          <w:rFonts w:ascii="微软雅黑" w:hAnsi="微软雅黑" w:eastAsia="微软雅黑"/>
          <w:sz w:val="24"/>
        </w:rPr>
      </w:pPr>
    </w:p>
    <w:p>
      <w:pPr>
        <w:pStyle w:val="4"/>
      </w:pPr>
      <w:bookmarkStart w:id="26" w:name="_Toc53838002"/>
      <w:r>
        <w:rPr>
          <w:rFonts w:hint="eastAsia"/>
        </w:rPr>
        <w:t>6</w:t>
      </w:r>
      <w:r>
        <w:t>.</w:t>
      </w:r>
      <w:r>
        <w:rPr>
          <w:rFonts w:hint="eastAsia"/>
        </w:rPr>
        <w:t>6提交视频</w:t>
      </w:r>
      <w:bookmarkEnd w:id="26"/>
    </w:p>
    <w:p>
      <w:pPr>
        <w:pStyle w:val="21"/>
        <w:snapToGrid w:val="0"/>
        <w:ind w:firstLineChars="0"/>
        <w:rPr>
          <w:rFonts w:ascii="微软雅黑" w:hAnsi="微软雅黑" w:eastAsia="微软雅黑"/>
          <w:b/>
          <w:bCs/>
          <w:color w:val="FF0000"/>
          <w:szCs w:val="21"/>
        </w:rPr>
      </w:pPr>
      <w:r>
        <w:rPr>
          <w:rFonts w:ascii="微软雅黑" w:hAnsi="微软雅黑" w:eastAsia="微软雅黑"/>
          <w:szCs w:val="21"/>
        </w:rPr>
        <w:t>主机的正式考试视频提交后，请及时提交辅机</w:t>
      </w:r>
      <w:r>
        <w:rPr>
          <w:rFonts w:hint="eastAsia" w:ascii="微软雅黑" w:hAnsi="微软雅黑" w:eastAsia="微软雅黑"/>
          <w:szCs w:val="21"/>
        </w:rPr>
        <w:t>对应</w:t>
      </w:r>
      <w:r>
        <w:rPr>
          <w:rFonts w:ascii="微软雅黑" w:hAnsi="微软雅黑" w:eastAsia="微软雅黑"/>
          <w:szCs w:val="21"/>
        </w:rPr>
        <w:t>录制</w:t>
      </w:r>
      <w:r>
        <w:rPr>
          <w:rFonts w:hint="eastAsia" w:ascii="微软雅黑" w:hAnsi="微软雅黑" w:eastAsia="微软雅黑"/>
          <w:szCs w:val="21"/>
        </w:rPr>
        <w:t>科目</w:t>
      </w:r>
      <w:r>
        <w:rPr>
          <w:rFonts w:ascii="微软雅黑" w:hAnsi="微软雅黑" w:eastAsia="微软雅黑"/>
          <w:szCs w:val="21"/>
        </w:rPr>
        <w:t>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务必关注视频上传进度，</w:t>
      </w:r>
      <w:r>
        <w:rPr>
          <w:rFonts w:hint="eastAsia" w:ascii="微软雅黑" w:hAnsi="微软雅黑" w:eastAsia="微软雅黑"/>
          <w:b/>
          <w:bCs/>
          <w:color w:val="FF0000"/>
          <w:szCs w:val="21"/>
        </w:rPr>
        <w:t>确保</w:t>
      </w:r>
      <w:r>
        <w:rPr>
          <w:rFonts w:ascii="微软雅黑" w:hAnsi="微软雅黑" w:eastAsia="微软雅黑"/>
          <w:b/>
          <w:bCs/>
          <w:color w:val="FF0000"/>
          <w:szCs w:val="21"/>
        </w:rPr>
        <w:t>上传成功</w:t>
      </w:r>
      <w:r>
        <w:rPr>
          <w:rFonts w:hint="eastAsia" w:ascii="微软雅黑" w:hAnsi="微软雅黑" w:eastAsia="微软雅黑"/>
          <w:b/>
          <w:bCs/>
          <w:color w:val="FF0000"/>
          <w:szCs w:val="21"/>
        </w:rPr>
        <w:t>。</w:t>
      </w:r>
    </w:p>
    <w:p>
      <w:pPr>
        <w:pStyle w:val="21"/>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提交。录制完的视频无法查看，也不可更改。</w:t>
      </w:r>
    </w:p>
    <w:p>
      <w:pPr>
        <w:pStyle w:val="21"/>
        <w:snapToGrid w:val="0"/>
        <w:ind w:firstLineChars="0"/>
        <w:jc w:val="center"/>
        <w:rPr>
          <w:rFonts w:ascii="微软雅黑" w:hAnsi="微软雅黑" w:eastAsia="微软雅黑"/>
          <w:szCs w:val="21"/>
        </w:rPr>
      </w:pPr>
      <w:r>
        <w:drawing>
          <wp:inline distT="0" distB="0" distL="114300" distR="114300">
            <wp:extent cx="1702435" cy="2888615"/>
            <wp:effectExtent l="9525" t="9525" r="10160" b="1270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0"/>
                    <a:srcRect t="4727" b="5673"/>
                    <a:stretch>
                      <a:fillRect/>
                    </a:stretch>
                  </pic:blipFill>
                  <pic:spPr>
                    <a:xfrm>
                      <a:off x="0" y="0"/>
                      <a:ext cx="1702435" cy="2888615"/>
                    </a:xfrm>
                    <a:prstGeom prst="rect">
                      <a:avLst/>
                    </a:prstGeom>
                    <a:ln>
                      <a:solidFill>
                        <a:schemeClr val="tx1"/>
                      </a:solidFill>
                    </a:ln>
                  </pic:spPr>
                </pic:pic>
              </a:graphicData>
            </a:graphic>
          </wp:inline>
        </w:drawing>
      </w:r>
      <w: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1"/>
                    <a:srcRect t="3344" b="10260"/>
                    <a:stretch>
                      <a:fillRect/>
                    </a:stretch>
                  </pic:blipFill>
                  <pic:spPr>
                    <a:xfrm>
                      <a:off x="0" y="0"/>
                      <a:ext cx="1687195" cy="2887345"/>
                    </a:xfrm>
                    <a:prstGeom prst="rect">
                      <a:avLst/>
                    </a:prstGeom>
                    <a:noFill/>
                    <a:ln w="9525">
                      <a:solidFill>
                        <a:schemeClr val="tx1"/>
                      </a:solidFill>
                    </a:ln>
                  </pic:spPr>
                </pic:pic>
              </a:graphicData>
            </a:graphic>
          </wp:inline>
        </w:drawing>
      </w:r>
    </w:p>
    <w:p>
      <w:pPr>
        <w:pStyle w:val="21"/>
        <w:snapToGrid w:val="0"/>
        <w:ind w:firstLineChars="0"/>
        <w:rPr>
          <w:rFonts w:hint="eastAsia" w:ascii="微软雅黑" w:hAnsi="微软雅黑" w:eastAsia="微软雅黑" w:cs="微软雅黑"/>
          <w:color w:val="FF0000"/>
          <w:szCs w:val="21"/>
          <w:lang w:eastAsia="zh-CN"/>
        </w:rPr>
      </w:pPr>
      <w:r>
        <w:rPr>
          <w:rFonts w:hint="eastAsia" w:ascii="微软雅黑" w:hAnsi="微软雅黑" w:eastAsia="微软雅黑" w:cs="微软雅黑"/>
          <w:color w:val="FF0000"/>
          <w:szCs w:val="21"/>
        </w:rPr>
        <w:t>特别注意: </w:t>
      </w:r>
    </w:p>
    <w:p>
      <w:pPr>
        <w:pStyle w:val="21"/>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21"/>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21"/>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21"/>
        <w:snapToGrid w:val="0"/>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rPr>
        <w:t>(4) 考试视频全部提交后，请考生务必确认上传状态，不要退出小艺帮助手APP。如果视频上传失败，我们会提醒您【您有视频未提交成功！】，请点击进去重新提交，您可以切换 Wi-Fi 和 4G 网络进行尝试。</w:t>
      </w: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r>
        <w:drawing>
          <wp:anchor distT="0" distB="0" distL="114300" distR="114300" simplePos="0" relativeHeight="251664384" behindDoc="0" locked="0" layoutInCell="1" allowOverlap="1">
            <wp:simplePos x="0" y="0"/>
            <wp:positionH relativeFrom="column">
              <wp:posOffset>3318510</wp:posOffset>
            </wp:positionH>
            <wp:positionV relativeFrom="paragraph">
              <wp:posOffset>123825</wp:posOffset>
            </wp:positionV>
            <wp:extent cx="1567180" cy="2760980"/>
            <wp:effectExtent l="9525" t="9525" r="23495" b="18415"/>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2"/>
                    <a:srcRect t="4788"/>
                    <a:stretch>
                      <a:fillRect/>
                    </a:stretch>
                  </pic:blipFill>
                  <pic:spPr>
                    <a:xfrm>
                      <a:off x="0" y="0"/>
                      <a:ext cx="1567180" cy="2760980"/>
                    </a:xfrm>
                    <a:prstGeom prst="rect">
                      <a:avLst/>
                    </a:prstGeom>
                    <a:noFill/>
                    <a:ln w="9525">
                      <a:solidFill>
                        <a:schemeClr val="tx1"/>
                      </a:solidFill>
                    </a:ln>
                  </pic:spPr>
                </pic:pic>
              </a:graphicData>
            </a:graphic>
          </wp:anchor>
        </w:drawing>
      </w:r>
      <w:r>
        <w:drawing>
          <wp:anchor distT="0" distB="0" distL="114300" distR="114300" simplePos="0" relativeHeight="251665408" behindDoc="0" locked="0" layoutInCell="1" allowOverlap="1">
            <wp:simplePos x="0" y="0"/>
            <wp:positionH relativeFrom="column">
              <wp:posOffset>1727200</wp:posOffset>
            </wp:positionH>
            <wp:positionV relativeFrom="paragraph">
              <wp:posOffset>121920</wp:posOffset>
            </wp:positionV>
            <wp:extent cx="1553210" cy="2765425"/>
            <wp:effectExtent l="9525" t="9525" r="22225" b="1397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3"/>
                    <a:srcRect t="3969"/>
                    <a:stretch>
                      <a:fillRect/>
                    </a:stretch>
                  </pic:blipFill>
                  <pic:spPr>
                    <a:xfrm>
                      <a:off x="0" y="0"/>
                      <a:ext cx="1553210" cy="2765425"/>
                    </a:xfrm>
                    <a:prstGeom prst="rect">
                      <a:avLst/>
                    </a:prstGeom>
                    <a:noFill/>
                    <a:ln w="9525">
                      <a:solidFill>
                        <a:schemeClr val="tx1"/>
                      </a:solidFill>
                    </a:ln>
                  </pic:spPr>
                </pic:pic>
              </a:graphicData>
            </a:graphic>
          </wp:anchor>
        </w:drawing>
      </w: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bookmarkEnd w:id="19"/>
    <w:p>
      <w:pPr>
        <w:pStyle w:val="3"/>
        <w:numPr>
          <w:ilvl w:val="0"/>
          <w:numId w:val="1"/>
        </w:numPr>
        <w:snapToGrid w:val="0"/>
        <w:spacing w:before="0" w:after="0" w:line="240" w:lineRule="atLeast"/>
        <w:rPr>
          <w:rFonts w:ascii="微软雅黑" w:hAnsi="微软雅黑" w:eastAsia="微软雅黑"/>
          <w:color w:val="1E73F3"/>
          <w:u w:val="single"/>
        </w:rPr>
      </w:pPr>
      <w:bookmarkStart w:id="27" w:name="_Toc53838004"/>
      <w:bookmarkStart w:id="28" w:name="_Hlk53775099"/>
      <w:bookmarkStart w:id="29" w:name="_Hlk53762029"/>
      <w:r>
        <w:rPr>
          <w:rFonts w:hint="eastAsia" w:ascii="微软雅黑" w:hAnsi="微软雅黑" w:eastAsia="微软雅黑"/>
          <w:color w:val="1E73F3"/>
          <w:u w:val="single"/>
        </w:rPr>
        <w:t>技术咨询</w:t>
      </w:r>
      <w:bookmarkEnd w:id="27"/>
    </w:p>
    <w:p>
      <w:pPr>
        <w:pStyle w:val="21"/>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1"/>
        <w:snapToGrid w:val="0"/>
        <w:ind w:firstLineChars="0"/>
        <w:rPr>
          <w:rFonts w:ascii="微软雅黑" w:hAnsi="微软雅黑" w:eastAsia="微软雅黑"/>
          <w:szCs w:val="21"/>
        </w:rPr>
      </w:pPr>
      <w:r>
        <w:rPr>
          <w:rFonts w:hint="eastAsia" w:ascii="微软雅黑" w:hAnsi="微软雅黑" w:eastAsia="微软雅黑"/>
          <w:szCs w:val="21"/>
        </w:rPr>
        <w:t>技术咨询电话：4001668807</w:t>
      </w:r>
    </w:p>
    <w:p>
      <w:pPr>
        <w:pStyle w:val="21"/>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1"/>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5"/>
      <w:bookmarkEnd w:id="28"/>
      <w:bookmarkEnd w:id="29"/>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firstLine="4088"/>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79C552F8"/>
    <w:multiLevelType w:val="singleLevel"/>
    <w:tmpl w:val="79C552F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1NzUzYTQ5ZTBkN2FhNTZmODk2OTYxNGE3NzM3NGUifQ=="/>
  </w:docVars>
  <w:rsids>
    <w:rsidRoot w:val="006540F8"/>
    <w:rsid w:val="0004175F"/>
    <w:rsid w:val="00065F9B"/>
    <w:rsid w:val="000D0709"/>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2640B"/>
    <w:rsid w:val="00D268A4"/>
    <w:rsid w:val="00D60841"/>
    <w:rsid w:val="00D8300F"/>
    <w:rsid w:val="00D906AD"/>
    <w:rsid w:val="00E16F97"/>
    <w:rsid w:val="00F96DDA"/>
    <w:rsid w:val="00FA2BDC"/>
    <w:rsid w:val="00FD2826"/>
    <w:rsid w:val="01317D9A"/>
    <w:rsid w:val="01466A5B"/>
    <w:rsid w:val="015A35F3"/>
    <w:rsid w:val="019C6F2F"/>
    <w:rsid w:val="01B84B15"/>
    <w:rsid w:val="01BB3CD7"/>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023CC"/>
    <w:rsid w:val="0418015A"/>
    <w:rsid w:val="0420673F"/>
    <w:rsid w:val="04232322"/>
    <w:rsid w:val="04235F5F"/>
    <w:rsid w:val="04715B8E"/>
    <w:rsid w:val="049A296F"/>
    <w:rsid w:val="04A35D15"/>
    <w:rsid w:val="04A80194"/>
    <w:rsid w:val="04D21F46"/>
    <w:rsid w:val="04E00980"/>
    <w:rsid w:val="04E36F9B"/>
    <w:rsid w:val="04F80D9E"/>
    <w:rsid w:val="05274652"/>
    <w:rsid w:val="05501416"/>
    <w:rsid w:val="055C360E"/>
    <w:rsid w:val="05696BE7"/>
    <w:rsid w:val="05E9106C"/>
    <w:rsid w:val="061D4B2E"/>
    <w:rsid w:val="063A567D"/>
    <w:rsid w:val="064B4D79"/>
    <w:rsid w:val="065F57B7"/>
    <w:rsid w:val="0662749F"/>
    <w:rsid w:val="06860C78"/>
    <w:rsid w:val="06AC1ECB"/>
    <w:rsid w:val="06C72561"/>
    <w:rsid w:val="06DF1F95"/>
    <w:rsid w:val="06E926AB"/>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B15502"/>
    <w:rsid w:val="08BA25BA"/>
    <w:rsid w:val="08F46A16"/>
    <w:rsid w:val="08FD4BD5"/>
    <w:rsid w:val="090E5053"/>
    <w:rsid w:val="09216DBF"/>
    <w:rsid w:val="093A20EA"/>
    <w:rsid w:val="095B4827"/>
    <w:rsid w:val="09972674"/>
    <w:rsid w:val="09BB6634"/>
    <w:rsid w:val="09E10630"/>
    <w:rsid w:val="0A186AA6"/>
    <w:rsid w:val="0A551AB3"/>
    <w:rsid w:val="0A7B108B"/>
    <w:rsid w:val="0AF4013E"/>
    <w:rsid w:val="0AFD7BED"/>
    <w:rsid w:val="0B0F0354"/>
    <w:rsid w:val="0B1A2795"/>
    <w:rsid w:val="0B3D0E1A"/>
    <w:rsid w:val="0B5A2FDB"/>
    <w:rsid w:val="0B5A362B"/>
    <w:rsid w:val="0B90113E"/>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307C8"/>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51FEB"/>
    <w:rsid w:val="0EB67424"/>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6F18A1"/>
    <w:rsid w:val="1079469C"/>
    <w:rsid w:val="10A17083"/>
    <w:rsid w:val="10CA75B3"/>
    <w:rsid w:val="10EE79BF"/>
    <w:rsid w:val="1108601B"/>
    <w:rsid w:val="110B7811"/>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403CC"/>
    <w:rsid w:val="138E5A42"/>
    <w:rsid w:val="13B1057D"/>
    <w:rsid w:val="13BC41BF"/>
    <w:rsid w:val="13C57D47"/>
    <w:rsid w:val="13D20BDD"/>
    <w:rsid w:val="140228D0"/>
    <w:rsid w:val="142C2DA2"/>
    <w:rsid w:val="1439498B"/>
    <w:rsid w:val="14396158"/>
    <w:rsid w:val="147C11DD"/>
    <w:rsid w:val="14A94BB9"/>
    <w:rsid w:val="14AA3DEB"/>
    <w:rsid w:val="14EC4FFD"/>
    <w:rsid w:val="14FA39C1"/>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AE7FC9"/>
    <w:rsid w:val="16DD6460"/>
    <w:rsid w:val="16EE729F"/>
    <w:rsid w:val="16FEB36E"/>
    <w:rsid w:val="16FF0F1A"/>
    <w:rsid w:val="17250426"/>
    <w:rsid w:val="174A12CD"/>
    <w:rsid w:val="17986CDA"/>
    <w:rsid w:val="17AA141C"/>
    <w:rsid w:val="17AF7B8B"/>
    <w:rsid w:val="17CB0A1F"/>
    <w:rsid w:val="17D8042E"/>
    <w:rsid w:val="17D85CF7"/>
    <w:rsid w:val="17EC4A61"/>
    <w:rsid w:val="17FF5EBE"/>
    <w:rsid w:val="17FF7C04"/>
    <w:rsid w:val="18132C60"/>
    <w:rsid w:val="18364A27"/>
    <w:rsid w:val="186E71C2"/>
    <w:rsid w:val="187A7287"/>
    <w:rsid w:val="18AE7213"/>
    <w:rsid w:val="18D16CD6"/>
    <w:rsid w:val="18DD72B0"/>
    <w:rsid w:val="18DE2BAE"/>
    <w:rsid w:val="18EC2C6F"/>
    <w:rsid w:val="18F1592B"/>
    <w:rsid w:val="18F73AD2"/>
    <w:rsid w:val="19434291"/>
    <w:rsid w:val="197058B6"/>
    <w:rsid w:val="197762DD"/>
    <w:rsid w:val="197D037E"/>
    <w:rsid w:val="1983636B"/>
    <w:rsid w:val="198C04AC"/>
    <w:rsid w:val="1992150D"/>
    <w:rsid w:val="19965465"/>
    <w:rsid w:val="19A56356"/>
    <w:rsid w:val="19E623CC"/>
    <w:rsid w:val="1A1F59E2"/>
    <w:rsid w:val="1A250592"/>
    <w:rsid w:val="1A49CBD5"/>
    <w:rsid w:val="1A4B3843"/>
    <w:rsid w:val="1A6A3E68"/>
    <w:rsid w:val="1AA85583"/>
    <w:rsid w:val="1ABB5D22"/>
    <w:rsid w:val="1ACD502B"/>
    <w:rsid w:val="1ADE475D"/>
    <w:rsid w:val="1AE65B1A"/>
    <w:rsid w:val="1AFC7D50"/>
    <w:rsid w:val="1B035B56"/>
    <w:rsid w:val="1B2A1F5A"/>
    <w:rsid w:val="1B384D3B"/>
    <w:rsid w:val="1B43564A"/>
    <w:rsid w:val="1B504994"/>
    <w:rsid w:val="1B5B4285"/>
    <w:rsid w:val="1B6820B5"/>
    <w:rsid w:val="1B76669D"/>
    <w:rsid w:val="1B7F74FF"/>
    <w:rsid w:val="1B9E113F"/>
    <w:rsid w:val="1BDB7C91"/>
    <w:rsid w:val="1BE65879"/>
    <w:rsid w:val="1C2F31FA"/>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43AAC"/>
    <w:rsid w:val="21B54798"/>
    <w:rsid w:val="21B94D26"/>
    <w:rsid w:val="21F65A30"/>
    <w:rsid w:val="21FB6D27"/>
    <w:rsid w:val="21FDE8AA"/>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722D3"/>
    <w:rsid w:val="25AF414E"/>
    <w:rsid w:val="263701F8"/>
    <w:rsid w:val="264C4AC1"/>
    <w:rsid w:val="268428AA"/>
    <w:rsid w:val="269F6273"/>
    <w:rsid w:val="26AC6B06"/>
    <w:rsid w:val="26C30E44"/>
    <w:rsid w:val="26D77BD9"/>
    <w:rsid w:val="26E9427B"/>
    <w:rsid w:val="26E96EA3"/>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8F40E6D"/>
    <w:rsid w:val="29170018"/>
    <w:rsid w:val="293D2088"/>
    <w:rsid w:val="2959405A"/>
    <w:rsid w:val="29610F55"/>
    <w:rsid w:val="29632B75"/>
    <w:rsid w:val="296B6386"/>
    <w:rsid w:val="296E24CB"/>
    <w:rsid w:val="298F02B4"/>
    <w:rsid w:val="29B94DA2"/>
    <w:rsid w:val="29CB4FE3"/>
    <w:rsid w:val="2A1A518F"/>
    <w:rsid w:val="2A3D1AB1"/>
    <w:rsid w:val="2A471C65"/>
    <w:rsid w:val="2A47582C"/>
    <w:rsid w:val="2A72401F"/>
    <w:rsid w:val="2A794D0B"/>
    <w:rsid w:val="2A7E7F07"/>
    <w:rsid w:val="2AB201F6"/>
    <w:rsid w:val="2ACA0963"/>
    <w:rsid w:val="2AFF29FB"/>
    <w:rsid w:val="2B111ED6"/>
    <w:rsid w:val="2B315F1D"/>
    <w:rsid w:val="2B452F42"/>
    <w:rsid w:val="2B596BC2"/>
    <w:rsid w:val="2B6562CA"/>
    <w:rsid w:val="2B9106B8"/>
    <w:rsid w:val="2BC26F3B"/>
    <w:rsid w:val="2BE109FA"/>
    <w:rsid w:val="2BE73C34"/>
    <w:rsid w:val="2BFF6266"/>
    <w:rsid w:val="2C275886"/>
    <w:rsid w:val="2CBC7874"/>
    <w:rsid w:val="2CBC789E"/>
    <w:rsid w:val="2D0017A0"/>
    <w:rsid w:val="2D6757CA"/>
    <w:rsid w:val="2D786656"/>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1C57FE"/>
    <w:rsid w:val="314363E4"/>
    <w:rsid w:val="31853088"/>
    <w:rsid w:val="31912535"/>
    <w:rsid w:val="31E64584"/>
    <w:rsid w:val="321FEB41"/>
    <w:rsid w:val="3226108E"/>
    <w:rsid w:val="324030AF"/>
    <w:rsid w:val="324A77E6"/>
    <w:rsid w:val="32632DA8"/>
    <w:rsid w:val="326353F6"/>
    <w:rsid w:val="32686E0E"/>
    <w:rsid w:val="32AC47BD"/>
    <w:rsid w:val="32CB0397"/>
    <w:rsid w:val="32D23B30"/>
    <w:rsid w:val="33017085"/>
    <w:rsid w:val="33050BE7"/>
    <w:rsid w:val="331103DA"/>
    <w:rsid w:val="333D55D9"/>
    <w:rsid w:val="334A16BF"/>
    <w:rsid w:val="33557F42"/>
    <w:rsid w:val="335DFC12"/>
    <w:rsid w:val="336E7492"/>
    <w:rsid w:val="337A444F"/>
    <w:rsid w:val="338F7D1B"/>
    <w:rsid w:val="33906491"/>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DF0B77"/>
    <w:rsid w:val="35E53825"/>
    <w:rsid w:val="35FA3946"/>
    <w:rsid w:val="36287EBB"/>
    <w:rsid w:val="36774522"/>
    <w:rsid w:val="36846F32"/>
    <w:rsid w:val="36B46593"/>
    <w:rsid w:val="36B47751"/>
    <w:rsid w:val="36B655BA"/>
    <w:rsid w:val="36EB489E"/>
    <w:rsid w:val="36F97278"/>
    <w:rsid w:val="37093200"/>
    <w:rsid w:val="371F5B92"/>
    <w:rsid w:val="37615E74"/>
    <w:rsid w:val="376509AF"/>
    <w:rsid w:val="37653BDA"/>
    <w:rsid w:val="37880845"/>
    <w:rsid w:val="37B22071"/>
    <w:rsid w:val="37D79B33"/>
    <w:rsid w:val="37DD7B02"/>
    <w:rsid w:val="37E7A443"/>
    <w:rsid w:val="37FB449F"/>
    <w:rsid w:val="38302328"/>
    <w:rsid w:val="38496331"/>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541FF7"/>
    <w:rsid w:val="3A605C6C"/>
    <w:rsid w:val="3A6164E1"/>
    <w:rsid w:val="3A7CD741"/>
    <w:rsid w:val="3A90051E"/>
    <w:rsid w:val="3A9D0D3A"/>
    <w:rsid w:val="3AB047EC"/>
    <w:rsid w:val="3AB46A46"/>
    <w:rsid w:val="3AE451CC"/>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F6F99F"/>
    <w:rsid w:val="3E2D3C61"/>
    <w:rsid w:val="3E58769D"/>
    <w:rsid w:val="3E6F3C6B"/>
    <w:rsid w:val="3E7E66D4"/>
    <w:rsid w:val="3EBF7796"/>
    <w:rsid w:val="3EDBF534"/>
    <w:rsid w:val="3EE64886"/>
    <w:rsid w:val="3EE966D9"/>
    <w:rsid w:val="3EFF5A15"/>
    <w:rsid w:val="3F1F4D2E"/>
    <w:rsid w:val="3F2F3033"/>
    <w:rsid w:val="3F36061D"/>
    <w:rsid w:val="3F3821C8"/>
    <w:rsid w:val="3F5A65A2"/>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AE669B"/>
    <w:rsid w:val="40C33B52"/>
    <w:rsid w:val="40DA6E6C"/>
    <w:rsid w:val="410A780D"/>
    <w:rsid w:val="41297838"/>
    <w:rsid w:val="412EE928"/>
    <w:rsid w:val="41407E01"/>
    <w:rsid w:val="414B6E30"/>
    <w:rsid w:val="415A59AC"/>
    <w:rsid w:val="418F309E"/>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3FF62B0"/>
    <w:rsid w:val="44033842"/>
    <w:rsid w:val="44BA6EE2"/>
    <w:rsid w:val="44D95216"/>
    <w:rsid w:val="4509755D"/>
    <w:rsid w:val="456159DF"/>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6F30DEA"/>
    <w:rsid w:val="472F0BE9"/>
    <w:rsid w:val="473A07C7"/>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05986"/>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3B6668"/>
    <w:rsid w:val="4E583D95"/>
    <w:rsid w:val="4E5A543D"/>
    <w:rsid w:val="4E5F2F2E"/>
    <w:rsid w:val="4E676826"/>
    <w:rsid w:val="4EDCF7D7"/>
    <w:rsid w:val="4EE16AF6"/>
    <w:rsid w:val="4EEB4F7F"/>
    <w:rsid w:val="4EFD2197"/>
    <w:rsid w:val="4F0157F3"/>
    <w:rsid w:val="4F096DD9"/>
    <w:rsid w:val="4F76351E"/>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34643"/>
    <w:rsid w:val="50EB43A7"/>
    <w:rsid w:val="51315650"/>
    <w:rsid w:val="51453436"/>
    <w:rsid w:val="515E0DAD"/>
    <w:rsid w:val="51B442C4"/>
    <w:rsid w:val="51D65E6F"/>
    <w:rsid w:val="51E34B01"/>
    <w:rsid w:val="521E2B03"/>
    <w:rsid w:val="521F62B4"/>
    <w:rsid w:val="525163D2"/>
    <w:rsid w:val="52901E74"/>
    <w:rsid w:val="52906985"/>
    <w:rsid w:val="529648C4"/>
    <w:rsid w:val="529D0284"/>
    <w:rsid w:val="52AF119D"/>
    <w:rsid w:val="52C94C5E"/>
    <w:rsid w:val="52E7741C"/>
    <w:rsid w:val="52F25F3F"/>
    <w:rsid w:val="530455B0"/>
    <w:rsid w:val="530DC779"/>
    <w:rsid w:val="531A626B"/>
    <w:rsid w:val="534A68F1"/>
    <w:rsid w:val="53573A57"/>
    <w:rsid w:val="535F694B"/>
    <w:rsid w:val="53620117"/>
    <w:rsid w:val="536D6139"/>
    <w:rsid w:val="537A094F"/>
    <w:rsid w:val="538C696D"/>
    <w:rsid w:val="53B2333D"/>
    <w:rsid w:val="53B76029"/>
    <w:rsid w:val="53EB2DC8"/>
    <w:rsid w:val="5408605C"/>
    <w:rsid w:val="542A06E2"/>
    <w:rsid w:val="545C3638"/>
    <w:rsid w:val="546E071E"/>
    <w:rsid w:val="54765F5A"/>
    <w:rsid w:val="54CD3D7D"/>
    <w:rsid w:val="54E80053"/>
    <w:rsid w:val="55523C96"/>
    <w:rsid w:val="5576271C"/>
    <w:rsid w:val="557F021D"/>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D466A"/>
    <w:rsid w:val="58AF39F5"/>
    <w:rsid w:val="58CB24F8"/>
    <w:rsid w:val="58FF4420"/>
    <w:rsid w:val="591034F6"/>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661AE"/>
    <w:rsid w:val="5A9A180D"/>
    <w:rsid w:val="5A9E0FDD"/>
    <w:rsid w:val="5A9F615F"/>
    <w:rsid w:val="5ABD44E0"/>
    <w:rsid w:val="5ABDD788"/>
    <w:rsid w:val="5AEC210E"/>
    <w:rsid w:val="5B1633EA"/>
    <w:rsid w:val="5B3C5B36"/>
    <w:rsid w:val="5B3F26C5"/>
    <w:rsid w:val="5B77D797"/>
    <w:rsid w:val="5B8F2A37"/>
    <w:rsid w:val="5B917075"/>
    <w:rsid w:val="5B9D1566"/>
    <w:rsid w:val="5BB730C3"/>
    <w:rsid w:val="5BC9049C"/>
    <w:rsid w:val="5BDD760F"/>
    <w:rsid w:val="5BDE4DCD"/>
    <w:rsid w:val="5BF7111B"/>
    <w:rsid w:val="5BFC211E"/>
    <w:rsid w:val="5C1A09C6"/>
    <w:rsid w:val="5C5C7E15"/>
    <w:rsid w:val="5C9C0761"/>
    <w:rsid w:val="5CC768B5"/>
    <w:rsid w:val="5CD60ECA"/>
    <w:rsid w:val="5CD84282"/>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145303"/>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C2464C"/>
    <w:rsid w:val="5FDD0E4A"/>
    <w:rsid w:val="5FDFD2A5"/>
    <w:rsid w:val="5FE42535"/>
    <w:rsid w:val="5FFB9245"/>
    <w:rsid w:val="5FFF6E92"/>
    <w:rsid w:val="600F36B2"/>
    <w:rsid w:val="601D14C6"/>
    <w:rsid w:val="603E691F"/>
    <w:rsid w:val="604114A4"/>
    <w:rsid w:val="609B20CC"/>
    <w:rsid w:val="60CA7A19"/>
    <w:rsid w:val="60D700F6"/>
    <w:rsid w:val="60F81269"/>
    <w:rsid w:val="6117147C"/>
    <w:rsid w:val="61196A17"/>
    <w:rsid w:val="6157471B"/>
    <w:rsid w:val="615D7134"/>
    <w:rsid w:val="61B63FAD"/>
    <w:rsid w:val="61B93071"/>
    <w:rsid w:val="61D9617A"/>
    <w:rsid w:val="61E92308"/>
    <w:rsid w:val="623E5B6E"/>
    <w:rsid w:val="62A719B5"/>
    <w:rsid w:val="62BC65F6"/>
    <w:rsid w:val="62F2168C"/>
    <w:rsid w:val="62FC2CF5"/>
    <w:rsid w:val="63001173"/>
    <w:rsid w:val="63077EA5"/>
    <w:rsid w:val="63227FE1"/>
    <w:rsid w:val="63361B07"/>
    <w:rsid w:val="636064AB"/>
    <w:rsid w:val="63A532DC"/>
    <w:rsid w:val="63A82C23"/>
    <w:rsid w:val="63BE171D"/>
    <w:rsid w:val="63DA46CA"/>
    <w:rsid w:val="63E246FA"/>
    <w:rsid w:val="63F93E43"/>
    <w:rsid w:val="63FF4ADA"/>
    <w:rsid w:val="64162735"/>
    <w:rsid w:val="648615C4"/>
    <w:rsid w:val="64B601D5"/>
    <w:rsid w:val="64B94B5A"/>
    <w:rsid w:val="64C90807"/>
    <w:rsid w:val="64E6630D"/>
    <w:rsid w:val="653878CC"/>
    <w:rsid w:val="653E8694"/>
    <w:rsid w:val="65414111"/>
    <w:rsid w:val="65691506"/>
    <w:rsid w:val="659031CF"/>
    <w:rsid w:val="65C9104B"/>
    <w:rsid w:val="65D20A95"/>
    <w:rsid w:val="65DC774C"/>
    <w:rsid w:val="65ED6A7D"/>
    <w:rsid w:val="66472615"/>
    <w:rsid w:val="664E3480"/>
    <w:rsid w:val="6691042C"/>
    <w:rsid w:val="66A003E0"/>
    <w:rsid w:val="66D13502"/>
    <w:rsid w:val="66FB3AFF"/>
    <w:rsid w:val="67152D3E"/>
    <w:rsid w:val="6717791E"/>
    <w:rsid w:val="671943F1"/>
    <w:rsid w:val="671D39EA"/>
    <w:rsid w:val="672A0444"/>
    <w:rsid w:val="6753662D"/>
    <w:rsid w:val="676F6680"/>
    <w:rsid w:val="67744AA8"/>
    <w:rsid w:val="678478AC"/>
    <w:rsid w:val="67A352A2"/>
    <w:rsid w:val="67A45961"/>
    <w:rsid w:val="67BF6993"/>
    <w:rsid w:val="67DE7FD8"/>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8358A"/>
    <w:rsid w:val="6A460260"/>
    <w:rsid w:val="6A5E7C9B"/>
    <w:rsid w:val="6A843A49"/>
    <w:rsid w:val="6A8679CE"/>
    <w:rsid w:val="6AAD62A7"/>
    <w:rsid w:val="6AC70067"/>
    <w:rsid w:val="6AC9196E"/>
    <w:rsid w:val="6AD1645B"/>
    <w:rsid w:val="6AF54071"/>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2450B"/>
    <w:rsid w:val="6DC8527D"/>
    <w:rsid w:val="6DD96E66"/>
    <w:rsid w:val="6E1C58A9"/>
    <w:rsid w:val="6E2924D7"/>
    <w:rsid w:val="6E6762EA"/>
    <w:rsid w:val="6E6F1F2D"/>
    <w:rsid w:val="6EAE03C6"/>
    <w:rsid w:val="6ECF4392"/>
    <w:rsid w:val="6EDF3836"/>
    <w:rsid w:val="6EF03455"/>
    <w:rsid w:val="6EF33932"/>
    <w:rsid w:val="6EFF7C3E"/>
    <w:rsid w:val="6F19670F"/>
    <w:rsid w:val="6F2B6702"/>
    <w:rsid w:val="6F2C2B11"/>
    <w:rsid w:val="6F3D493F"/>
    <w:rsid w:val="6F49260A"/>
    <w:rsid w:val="6F6E4901"/>
    <w:rsid w:val="6F83245B"/>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120FFB"/>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3026F5"/>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406FA1"/>
    <w:rsid w:val="7753054B"/>
    <w:rsid w:val="778E7A18"/>
    <w:rsid w:val="77B119E8"/>
    <w:rsid w:val="77B831B6"/>
    <w:rsid w:val="77BAE018"/>
    <w:rsid w:val="77BFC6F8"/>
    <w:rsid w:val="77D47C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BB9F0"/>
    <w:rsid w:val="797BFE25"/>
    <w:rsid w:val="798A7BD2"/>
    <w:rsid w:val="798D519D"/>
    <w:rsid w:val="798F7A26"/>
    <w:rsid w:val="79A2467B"/>
    <w:rsid w:val="79C54657"/>
    <w:rsid w:val="79C7AA9E"/>
    <w:rsid w:val="79D36C9B"/>
    <w:rsid w:val="79DCFFAB"/>
    <w:rsid w:val="79F74CC3"/>
    <w:rsid w:val="79FFBBE3"/>
    <w:rsid w:val="7A0E45AB"/>
    <w:rsid w:val="7A1A7163"/>
    <w:rsid w:val="7A1C7734"/>
    <w:rsid w:val="7A216C23"/>
    <w:rsid w:val="7A5A1070"/>
    <w:rsid w:val="7A5F4D7F"/>
    <w:rsid w:val="7A950321"/>
    <w:rsid w:val="7AB4E711"/>
    <w:rsid w:val="7ADFA08B"/>
    <w:rsid w:val="7AEF751E"/>
    <w:rsid w:val="7AEFC61C"/>
    <w:rsid w:val="7AF91A0D"/>
    <w:rsid w:val="7AFFFB0C"/>
    <w:rsid w:val="7B1B37D8"/>
    <w:rsid w:val="7B3D90E7"/>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D0E1B"/>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6"/>
    <w:qFormat/>
    <w:uiPriority w:val="0"/>
    <w:pPr>
      <w:keepNext/>
      <w:keepLines/>
      <w:spacing w:before="340" w:after="330" w:line="576" w:lineRule="auto"/>
      <w:outlineLvl w:val="0"/>
    </w:pPr>
    <w:rPr>
      <w:b/>
      <w:kern w:val="44"/>
      <w:sz w:val="44"/>
      <w:szCs w:val="24"/>
    </w:rPr>
  </w:style>
  <w:style w:type="paragraph" w:styleId="4">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Autospacing="1" w:afterAutospacing="1"/>
      <w:jc w:val="left"/>
    </w:pPr>
    <w:rPr>
      <w:rFonts w:cs="Times New Roman"/>
      <w:kern w:val="0"/>
      <w:sz w:val="24"/>
    </w:rPr>
  </w:style>
  <w:style w:type="character" w:styleId="14">
    <w:name w:val="page number"/>
    <w:basedOn w:val="13"/>
    <w:qFormat/>
    <w:uiPriority w:val="0"/>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1 Char"/>
    <w:basedOn w:val="13"/>
    <w:link w:val="3"/>
    <w:qFormat/>
    <w:uiPriority w:val="0"/>
    <w:rPr>
      <w:b/>
      <w:kern w:val="44"/>
      <w:sz w:val="44"/>
      <w:szCs w:val="24"/>
    </w:rPr>
  </w:style>
  <w:style w:type="character" w:customStyle="1" w:styleId="17">
    <w:name w:val="标题 2 Char"/>
    <w:basedOn w:val="13"/>
    <w:link w:val="4"/>
    <w:qFormat/>
    <w:uiPriority w:val="9"/>
    <w:rPr>
      <w:rFonts w:asciiTheme="majorHAnsi" w:hAnsiTheme="majorHAnsi" w:eastAsiaTheme="majorEastAsia" w:cstheme="majorBidi"/>
      <w:b/>
      <w:bCs/>
      <w:sz w:val="32"/>
      <w:szCs w:val="32"/>
    </w:rPr>
  </w:style>
  <w:style w:type="character" w:customStyle="1" w:styleId="18">
    <w:name w:val="标题 3 Char"/>
    <w:basedOn w:val="13"/>
    <w:link w:val="5"/>
    <w:qFormat/>
    <w:uiPriority w:val="9"/>
    <w:rPr>
      <w:b/>
      <w:bCs/>
      <w:sz w:val="32"/>
      <w:szCs w:val="32"/>
    </w:rPr>
  </w:style>
  <w:style w:type="paragraph" w:customStyle="1" w:styleId="1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0">
    <w:name w:val="列表段落1"/>
    <w:basedOn w:val="1"/>
    <w:qFormat/>
    <w:uiPriority w:val="34"/>
    <w:pPr>
      <w:ind w:firstLine="420" w:firstLineChars="200"/>
    </w:pPr>
  </w:style>
  <w:style w:type="paragraph" w:customStyle="1" w:styleId="21">
    <w:name w:val="列表段落11"/>
    <w:basedOn w:val="1"/>
    <w:qFormat/>
    <w:uiPriority w:val="34"/>
    <w:pPr>
      <w:ind w:firstLine="420" w:firstLineChars="200"/>
    </w:pPr>
    <w:rPr>
      <w:szCs w:val="24"/>
    </w:rPr>
  </w:style>
  <w:style w:type="paragraph" w:customStyle="1" w:styleId="22">
    <w:name w:val="标正文"/>
    <w:basedOn w:val="1"/>
    <w:link w:val="23"/>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3">
    <w:name w:val="标正文 Char"/>
    <w:link w:val="22"/>
    <w:qFormat/>
    <w:uiPriority w:val="0"/>
    <w:rPr>
      <w:rFonts w:ascii="Times New Roman" w:hAnsi="Times New Roman" w:eastAsia="宋体" w:cs="Times New Roman"/>
      <w:sz w:val="24"/>
      <w:szCs w:val="24"/>
      <w:lang w:val="zh-CN"/>
    </w:rPr>
  </w:style>
  <w:style w:type="character" w:customStyle="1" w:styleId="24">
    <w:name w:val="页眉 Char"/>
    <w:basedOn w:val="13"/>
    <w:link w:val="9"/>
    <w:qFormat/>
    <w:uiPriority w:val="99"/>
    <w:rPr>
      <w:kern w:val="2"/>
      <w:sz w:val="18"/>
      <w:szCs w:val="18"/>
    </w:rPr>
  </w:style>
  <w:style w:type="character" w:customStyle="1" w:styleId="25">
    <w:name w:val="页脚 Char"/>
    <w:basedOn w:val="13"/>
    <w:link w:val="8"/>
    <w:qFormat/>
    <w:uiPriority w:val="99"/>
    <w:rPr>
      <w:kern w:val="2"/>
      <w:sz w:val="18"/>
      <w:szCs w:val="18"/>
    </w:rPr>
  </w:style>
  <w:style w:type="character" w:customStyle="1" w:styleId="26">
    <w:name w:val="不明显强调1"/>
    <w:basedOn w:val="13"/>
    <w:qFormat/>
    <w:uiPriority w:val="19"/>
    <w:rPr>
      <w:i/>
      <w:iCs/>
      <w:color w:val="404040" w:themeColor="text1" w:themeTint="BF"/>
      <w14:textFill>
        <w14:solidFill>
          <w14:schemeClr w14:val="tx1">
            <w14:lumMod w14:val="75000"/>
            <w14:lumOff w14:val="25000"/>
          </w14:schemeClr>
        </w14:solidFill>
      </w14:textFill>
    </w:rPr>
  </w:style>
  <w:style w:type="character" w:customStyle="1" w:styleId="27">
    <w:name w:val="批注框文本 Char"/>
    <w:basedOn w:val="13"/>
    <w:link w:val="7"/>
    <w:semiHidden/>
    <w:qFormat/>
    <w:uiPriority w:val="99"/>
    <w:rPr>
      <w:rFonts w:asciiTheme="minorHAnsi" w:hAnsiTheme="minorHAnsi" w:eastAsiaTheme="minorEastAsia" w:cstheme="minorBidi"/>
      <w:kern w:val="2"/>
      <w:sz w:val="18"/>
      <w:szCs w:val="18"/>
    </w:rPr>
  </w:style>
  <w:style w:type="paragraph" w:customStyle="1" w:styleId="28">
    <w:name w:val="Char"/>
    <w:qFormat/>
    <w:uiPriority w:val="0"/>
    <w:pPr>
      <w:spacing w:after="160" w:line="240" w:lineRule="exact"/>
    </w:pPr>
    <w:rPr>
      <w:rFonts w:ascii="Verdana" w:hAnsi="Verdana" w:eastAsia="仿宋_GB2312"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tiff"/><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5710</Words>
  <Characters>6096</Characters>
  <Lines>44</Lines>
  <Paragraphs>12</Paragraphs>
  <TotalTime>2</TotalTime>
  <ScaleCrop>false</ScaleCrop>
  <LinksUpToDate>false</LinksUpToDate>
  <CharactersWithSpaces>6159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轻风；</cp:lastModifiedBy>
  <cp:lastPrinted>2022-08-21T00:59:00Z</cp:lastPrinted>
  <dcterms:modified xsi:type="dcterms:W3CDTF">2022-10-09T10:54:43Z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BC99914DAC60451BB9453A56A53AA628</vt:lpwstr>
  </property>
</Properties>
</file>