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contextualSpacing/>
        <w:jc w:val="center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浦东新区2022年第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批事业单位工作人员公开招聘面试考生疫情防控告知书</w:t>
      </w:r>
    </w:p>
    <w:p>
      <w:pPr>
        <w:spacing w:line="6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为切实保障广大考生和面试工作人员安全健康，确保本区</w:t>
      </w:r>
      <w:r>
        <w:rPr>
          <w:rFonts w:hint="eastAsia" w:eastAsia="仿宋_GB2312"/>
          <w:sz w:val="32"/>
          <w:szCs w:val="32"/>
        </w:rPr>
        <w:t>2022年第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</w:rPr>
        <w:t>批事业单位工作人员公开招聘面试</w:t>
      </w:r>
      <w:r>
        <w:rPr>
          <w:rFonts w:hint="eastAsia" w:ascii="仿宋_GB2312" w:hAnsi="仿宋" w:eastAsia="仿宋_GB2312"/>
          <w:sz w:val="32"/>
          <w:szCs w:val="32"/>
        </w:rPr>
        <w:t>工作平稳实施，根据目前国家和本市新冠肺炎疫情防控工作相关规定和</w:t>
      </w:r>
      <w:r>
        <w:rPr>
          <w:rFonts w:ascii="仿宋_GB2312" w:hAnsi="仿宋" w:eastAsia="仿宋_GB2312"/>
          <w:sz w:val="32"/>
          <w:szCs w:val="32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，结合面试工作及考点实际，现将考生疫情防控要求和措施告知如下，考生务必充分知晓并遵照执行。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一、考生一般应于考前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天完成本人上海“随申码”和“通信大数据行程卡”注册申请（可通过微信、支付宝小程序或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“随申办市民云”</w:t>
      </w:r>
      <w:r>
        <w:rPr>
          <w:rFonts w:hint="eastAsia" w:ascii="仿宋_GB2312" w:hAnsi="仿宋" w:eastAsia="仿宋_GB2312"/>
          <w:sz w:val="32"/>
          <w:szCs w:val="32"/>
        </w:rPr>
        <w:t>手机APP完成），并下载打印《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" w:eastAsia="仿宋_GB2312"/>
          <w:sz w:val="32"/>
          <w:szCs w:val="32"/>
        </w:rPr>
        <w:t>浦东新区2022年第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批事业单位工作人员公开招聘面试考生安全考试承诺书》（以下简称《考生承诺书》），做好备考期间个人日常防护和自主健康监测，按要求如实、完整填写《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考生承诺书</w:t>
      </w:r>
      <w:r>
        <w:rPr>
          <w:rFonts w:hint="eastAsia" w:ascii="仿宋_GB2312" w:hAnsi="仿宋" w:eastAsia="仿宋_GB2312"/>
          <w:sz w:val="32"/>
          <w:szCs w:val="32"/>
        </w:rPr>
        <w:t>》相关信息并确认签字。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二、建议考生考前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天在沪且不离沪，并按照“应接尽接”原则完成疫苗接种。所有参加面试的考生，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须于考前24小时内在本市进行新型冠状病毒核酸检测采样且检测结果为阴性。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三、面试当日，考生应提前到达考点，预留足够时间配合考点工作人员进行入场核验。进入考点时，考生须接受防疫安全检查和指导，扫描</w:t>
      </w:r>
      <w:r>
        <w:rPr>
          <w:rFonts w:ascii="仿宋_GB2312" w:hAnsi="仿宋" w:eastAsia="仿宋_GB2312"/>
          <w:sz w:val="32"/>
          <w:szCs w:val="32"/>
        </w:rPr>
        <w:t>考点场所码，</w:t>
      </w:r>
      <w:r>
        <w:rPr>
          <w:rFonts w:hint="eastAsia" w:ascii="仿宋_GB2312" w:hAnsi="仿宋" w:eastAsia="仿宋_GB2312"/>
          <w:sz w:val="32"/>
          <w:szCs w:val="32"/>
        </w:rPr>
        <w:t>出示本人有效身份证件原件、填写完整并本人签名的纸质《考生承诺书》、上海“随申码”和“通信大数据行程卡”、考前24小时内在本市进行采样的新型冠状病毒核酸检测阴性证明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（以“随申办市民云”APP或者微信、支付宝“随申办”小程序核酸查询页面的相关信息为准）</w:t>
      </w:r>
      <w:r>
        <w:rPr>
          <w:rFonts w:hint="eastAsia" w:ascii="仿宋_GB2312" w:hAnsi="仿宋" w:eastAsia="仿宋_GB2312"/>
          <w:sz w:val="32"/>
          <w:szCs w:val="32"/>
        </w:rPr>
        <w:t>。经核验，上海“随申码”显示绿码（当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日更新），“通信大数据行程卡”显示绿码（当日更新），</w:t>
      </w:r>
      <w:r>
        <w:rPr>
          <w:rFonts w:hint="eastAsia" w:ascii="仿宋_GB2312" w:hAnsi="仿宋" w:eastAsia="仿宋_GB2312"/>
          <w:sz w:val="32"/>
          <w:szCs w:val="32"/>
        </w:rPr>
        <w:t>核酸证明</w:t>
      </w:r>
      <w:r>
        <w:rPr>
          <w:rFonts w:ascii="仿宋_GB2312" w:hAnsi="仿宋" w:eastAsia="仿宋_GB2312"/>
          <w:sz w:val="32"/>
          <w:szCs w:val="32"/>
        </w:rPr>
        <w:t>符合</w:t>
      </w:r>
      <w:r>
        <w:rPr>
          <w:rFonts w:hint="eastAsia" w:ascii="仿宋_GB2312" w:hAnsi="仿宋" w:eastAsia="仿宋_GB2312"/>
          <w:sz w:val="32"/>
          <w:szCs w:val="32"/>
        </w:rPr>
        <w:t>要求，体温查验＜</w:t>
      </w:r>
      <w:r>
        <w:rPr>
          <w:rFonts w:hint="eastAsia" w:eastAsia="仿宋_GB2312"/>
          <w:sz w:val="32"/>
          <w:szCs w:val="32"/>
        </w:rPr>
        <w:t>37.3</w:t>
      </w:r>
      <w:r>
        <w:rPr>
          <w:rFonts w:hint="eastAsia" w:ascii="仿宋_GB2312" w:hAnsi="仿宋" w:eastAsia="仿宋_GB2312"/>
          <w:sz w:val="32"/>
          <w:szCs w:val="32"/>
        </w:rPr>
        <w:t>℃，且无异常情况的，可入场参加面试。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四、填写完整并本人签名的《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考生承诺书</w:t>
      </w:r>
      <w:r>
        <w:rPr>
          <w:rFonts w:hint="eastAsia" w:ascii="仿宋_GB2312" w:hAnsi="仿宋" w:eastAsia="仿宋_GB2312"/>
          <w:sz w:val="32"/>
          <w:szCs w:val="32"/>
        </w:rPr>
        <w:t>》，在进入面试考场时，应主动交给工作人员。</w:t>
      </w:r>
    </w:p>
    <w:p>
      <w:pPr>
        <w:spacing w:line="60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>五、考生发生以下情况之一的，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不得参加线下面试，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>请及时与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招聘部门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>联系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参加线上面试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58601326、58601086、20742808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>：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1．考前10天内，有国（境）外旅居史。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2．考前7天内，有本市疫情中高风险区旅居史。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3．考前7天内，有外省市疫情中高风险区所在县（县级市、区、旗，直辖市、副省级市为下辖区县）旅居史。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4．考前10天内，被认定为密切接触者。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5．考前7天内，被认定为密接的密接。</w:t>
      </w:r>
    </w:p>
    <w:p>
      <w:pPr>
        <w:spacing w:line="60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上海“随申码”显示为红码或黄码，或“通信大数据行程卡”显示为非绿码。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．面试期间，仍在隔离治疗期的新冠肺炎确诊、疑似病例或无症状感染者；仍在集中隔离医学观察期、居家隔离医学观察期、居家健康监测期或闭环管理期者。</w:t>
      </w:r>
    </w:p>
    <w:p>
      <w:pPr>
        <w:spacing w:line="600" w:lineRule="exact"/>
        <w:ind w:firstLine="640" w:firstLineChars="200"/>
        <w:contextualSpacing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六、考生在面试前10天内有发热、干咳等症状的，应按规定及时就医。面试当天还须出示本市二级以上医院就医凭证，经现场医务人员评估同意后方可参加面试。无就医凭证或评估不同意的，不得参加面试。</w:t>
      </w:r>
    </w:p>
    <w:p>
      <w:pPr>
        <w:spacing w:line="600" w:lineRule="exact"/>
        <w:ind w:firstLine="640" w:firstLineChars="200"/>
        <w:contextualSpacing/>
        <w:jc w:val="left"/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面试当天，经现场两次复查后，体温≥37.3℃的，经现场医务人员评估同意后进入备用考场参加面试，评估不同意的，不得参加面试。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七、考生应遵守疫情防控相关规定，并做好自我防护。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  <w:szCs w:val="32"/>
        </w:rPr>
        <w:t>考生应当遵守本市疫情防控相关规定，主动及时了解面试疫情防控相关要求，积极配合考点、考场做好现场防疫工作。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  <w:szCs w:val="32"/>
        </w:rPr>
        <w:t>考生在备考期间，务必做好个人防护，避免前往人员密集地区，避免与无关人员接触。勤洗手，公共场所佩戴口罩，在各种场所保持一定的安全社交距离。面试当天，尽可能做到居住地与考点之间“两点一线”。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  <w:szCs w:val="32"/>
        </w:rPr>
        <w:t>考生在面试当天，须自备口罩（医用外科口罩或非阀门式的</w:t>
      </w:r>
      <w:r>
        <w:rPr>
          <w:rFonts w:eastAsia="仿宋_GB2312"/>
          <w:sz w:val="32"/>
          <w:szCs w:val="32"/>
        </w:rPr>
        <w:t>N95</w:t>
      </w:r>
      <w:r>
        <w:rPr>
          <w:rFonts w:hint="eastAsia" w:ascii="仿宋_GB2312" w:hAnsi="仿宋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KN95</w:t>
      </w:r>
      <w:r>
        <w:rPr>
          <w:rFonts w:hint="eastAsia" w:ascii="仿宋_GB2312" w:hAnsi="仿宋" w:eastAsia="仿宋_GB2312"/>
          <w:sz w:val="32"/>
          <w:szCs w:val="32"/>
        </w:rPr>
        <w:t>等颗粒物防护口罩，建议多备几个口罩），除核验身份时须按要求摘戴口罩外，进出考点、考场及面试过程中均应当全程佩戴口罩。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  <w:szCs w:val="32"/>
        </w:rPr>
        <w:t>在面试过程中，考生若出现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发热、干咳</w:t>
      </w:r>
      <w:r>
        <w:rPr>
          <w:rFonts w:hint="eastAsia" w:ascii="仿宋_GB2312" w:hAnsi="仿宋" w:eastAsia="仿宋_GB2312"/>
          <w:sz w:val="32"/>
          <w:szCs w:val="32"/>
        </w:rPr>
        <w:t>等异常症状，应立即向工作人员报告，经考点医务人员评估后具备继续完成面试条件的，可继续参加面试，面试结束后应配合送医就诊；对评估不具备继续完成面试条件的考生应及时送医就诊。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  <w:szCs w:val="32"/>
        </w:rPr>
        <w:t>提倡考生自行赴考，送考人员不得进入考点和在考点周围聚集，考点不提供停车条件。每场面试结束后，考生须服从考点安排分批、错峰离场。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八、考生凡有不实承诺、隐瞒病史、隐瞒旅居史和接触史、自行服药隐瞒症状、瞒报漏报健康情况、逃避防疫措施的，一律不得参加面试，造成影响和后果的，将依法依规追究相关责任。</w:t>
      </w: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九、考生参加面试相关疫情防控要求，将根据疫情防控形势适时调整。考生应随时关注</w:t>
      </w:r>
      <w:r>
        <w:rPr>
          <w:rFonts w:hint="eastAsia" w:eastAsia="仿宋_GB2312"/>
          <w:bCs/>
          <w:sz w:val="32"/>
          <w:szCs w:val="32"/>
          <w:lang w:val="en-US" w:eastAsia="zh-CN"/>
        </w:rPr>
        <w:t>上海市浦东新区公共人力资源招聘平台</w:t>
      </w:r>
      <w:r>
        <w:rPr>
          <w:rFonts w:hint="eastAsia" w:ascii="仿宋_GB2312" w:hAnsi="仿宋" w:eastAsia="仿宋_GB2312"/>
          <w:sz w:val="32"/>
          <w:szCs w:val="32"/>
        </w:rPr>
        <w:t>面试疫情防控最新要求及相应告知书、承诺书内容。</w:t>
      </w: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上海市浦东新区2022年第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批事业单位工作人员公开招聘面试考生安全考试承诺书</w:t>
      </w: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参加上海市浦东新区2022年第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二</w:t>
      </w:r>
      <w:r>
        <w:rPr>
          <w:rFonts w:hint="eastAsia" w:ascii="宋体" w:hAnsi="宋体"/>
          <w:b/>
          <w:color w:val="000000"/>
          <w:szCs w:val="21"/>
        </w:rPr>
        <w:t>批事业单位工作人员公开招聘面试使用。请</w:t>
      </w:r>
      <w:r>
        <w:rPr>
          <w:rFonts w:ascii="宋体" w:hAnsi="宋体"/>
          <w:b/>
          <w:color w:val="000000"/>
          <w:szCs w:val="21"/>
        </w:rPr>
        <w:t>务必携带，填写完整并主动交予监考人员</w:t>
      </w:r>
      <w:r>
        <w:rPr>
          <w:rFonts w:hint="eastAsia" w:ascii="宋体" w:hAnsi="宋体"/>
          <w:b/>
          <w:color w:val="000000"/>
          <w:szCs w:val="21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身份证号：___________________________手机号码：_______________ ）是参加</w:t>
      </w:r>
      <w:r>
        <w:rPr>
          <w:rFonts w:hint="eastAsia" w:ascii="宋体" w:hAnsi="宋体"/>
          <w:color w:val="000000"/>
          <w:szCs w:val="21"/>
        </w:rPr>
        <w:t>上海市浦东新区2022年第</w:t>
      </w:r>
      <w:r>
        <w:rPr>
          <w:rFonts w:hint="eastAsia" w:ascii="宋体" w:hAnsi="宋体"/>
          <w:color w:val="000000"/>
          <w:szCs w:val="21"/>
          <w:lang w:val="en-US" w:eastAsia="zh-CN"/>
        </w:rPr>
        <w:t>二</w:t>
      </w:r>
      <w:r>
        <w:rPr>
          <w:rFonts w:hint="eastAsia" w:ascii="宋体" w:hAnsi="宋体"/>
          <w:color w:val="000000"/>
          <w:szCs w:val="21"/>
        </w:rPr>
        <w:t>批事业单位工作人员公开招聘面试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</w:t>
      </w:r>
      <w:r>
        <w:rPr>
          <w:rFonts w:ascii="宋体" w:hAnsi="宋体"/>
          <w:b/>
          <w:color w:val="000000"/>
          <w:szCs w:val="21"/>
        </w:rPr>
        <w:t>10天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一、本人充分理解并遵守面试期间各项防疫安全要求，不存在任何不得参加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线下</w:t>
      </w:r>
      <w:r>
        <w:rPr>
          <w:rFonts w:hint="eastAsia" w:ascii="宋体" w:hAnsi="宋体"/>
          <w:b/>
          <w:color w:val="000000"/>
          <w:szCs w:val="21"/>
        </w:rPr>
        <w:t>面试的情形。</w:t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二、本人面试当天自行做好防护工作，提前抵达考点，自觉配合体温测量和防疫检查。</w:t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三、本人接受并如实回答以下调查，保证所填报内容真实准确。</w:t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（一）是否存在以下一项或多项不得参加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线下</w:t>
      </w:r>
      <w:r>
        <w:rPr>
          <w:rFonts w:hint="eastAsia" w:ascii="宋体" w:hAnsi="宋体"/>
          <w:b/>
          <w:color w:val="000000"/>
          <w:szCs w:val="21"/>
        </w:rPr>
        <w:t>面试的情形？</w:t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>○是  ○否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1.考前10天内，有国（境）外旅居史。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2.考前7天内，有本市疫情中高风险区旅居史。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3.考前7天内，有外省市疫情中高风险区所在县（县级市、区、旗，直辖市、副省级市为下辖区县）旅居史。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4.考前10天内，被认定为密切接触者。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5.考前7天内，被认定为密接的密接。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6.考试当天，上海“随申码”或“通信大数据行程卡”显示为非绿码或者体温≥37.3℃。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7.考试期间处于新冠肺炎隔离治疗期、集中隔离医学观察期、居家隔离医学观察期、居家健康监测期或闭环管理期。</w:t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（二）考前10天内，是否有以下症状？</w:t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>○是  ○否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若填写“是”，请在□内划√，并于面试当天出示本市二级以上医院就医凭证。</w:t>
      </w:r>
    </w:p>
    <w:p>
      <w:pPr>
        <w:adjustRightInd w:val="0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症状：□发热（体温≥37.3℃）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□干咳</w:t>
      </w:r>
      <w:r>
        <w:rPr>
          <w:rFonts w:hint="eastAsia" w:ascii="宋体" w:hAnsi="宋体"/>
          <w:color w:val="000000"/>
          <w:szCs w:val="21"/>
        </w:rPr>
        <w:tab/>
      </w:r>
    </w:p>
    <w:p>
      <w:pPr>
        <w:adjustRightInd w:val="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（三）考前24小时内，是否在本市进行了新型冠状病毒核酸检测采样且检测结果为阴性？</w:t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ab/>
      </w:r>
      <w:r>
        <w:rPr>
          <w:rFonts w:hint="eastAsia" w:ascii="宋体" w:hAnsi="宋体"/>
          <w:b/>
          <w:color w:val="000000"/>
          <w:szCs w:val="21"/>
        </w:rPr>
        <w:t>○是  ○否</w:t>
      </w:r>
    </w:p>
    <w:p>
      <w:pPr>
        <w:adjustRightInd w:val="0"/>
        <w:ind w:firstLine="632" w:firstLineChars="3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adjustRightInd w:val="0"/>
        <w:ind w:firstLine="630" w:firstLineChars="300"/>
        <w:rPr>
          <w:rFonts w:ascii="宋体" w:hAnsi="宋体"/>
          <w:color w:val="000000"/>
          <w:kern w:val="0"/>
          <w:szCs w:val="21"/>
        </w:rPr>
      </w:pPr>
    </w:p>
    <w:p>
      <w:pPr>
        <w:adjustRightInd w:val="0"/>
        <w:ind w:firstLine="630" w:firstLineChars="300"/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承诺日期：2022年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p>
      <w:pPr>
        <w:spacing w:line="600" w:lineRule="exact"/>
        <w:ind w:right="105" w:rightChars="50" w:firstLine="640" w:firstLineChars="20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MTRkNTk1YzczYTE4YzRhYmExMTI1OTVhNzc1OWYifQ=="/>
  </w:docVars>
  <w:rsids>
    <w:rsidRoot w:val="00EF5502"/>
    <w:rsid w:val="001D41CF"/>
    <w:rsid w:val="002930BA"/>
    <w:rsid w:val="00654AF7"/>
    <w:rsid w:val="007C3BAE"/>
    <w:rsid w:val="00B90DEF"/>
    <w:rsid w:val="00CC03AA"/>
    <w:rsid w:val="00EF5502"/>
    <w:rsid w:val="00F93F4A"/>
    <w:rsid w:val="00FA4E39"/>
    <w:rsid w:val="01220EF5"/>
    <w:rsid w:val="036A3357"/>
    <w:rsid w:val="074537D7"/>
    <w:rsid w:val="07C90504"/>
    <w:rsid w:val="17375996"/>
    <w:rsid w:val="186A2892"/>
    <w:rsid w:val="2F1C5853"/>
    <w:rsid w:val="3207329B"/>
    <w:rsid w:val="38460E5F"/>
    <w:rsid w:val="3BC611AA"/>
    <w:rsid w:val="4A600B05"/>
    <w:rsid w:val="4C8E1E52"/>
    <w:rsid w:val="578A3D93"/>
    <w:rsid w:val="660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2524</Words>
  <Characters>2676</Characters>
  <Lines>13</Lines>
  <Paragraphs>3</Paragraphs>
  <TotalTime>4</TotalTime>
  <ScaleCrop>false</ScaleCrop>
  <LinksUpToDate>false</LinksUpToDate>
  <CharactersWithSpaces>2738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2022-07-09T13:52:00Z</dcterms:created>
  <dc:creator>tanchen1985@live.cn</dc:creator>
  <cp:lastModifiedBy>mayuh</cp:lastModifiedBy>
  <dcterms:modified xsi:type="dcterms:W3CDTF">2022-09-22T03:39:50Z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0461F6C1009C4409B09A91582F1F2626</vt:lpwstr>
  </property>
</Properties>
</file>