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广东省佛山市</w:t>
      </w:r>
      <w:r>
        <w:rPr>
          <w:rFonts w:hint="eastAsia" w:ascii="方正小标宋简体" w:hAnsi="方正小标宋简体" w:eastAsia="方正小标宋简体" w:cs="方正小标宋简体"/>
          <w:sz w:val="44"/>
          <w:szCs w:val="44"/>
        </w:rPr>
        <w:t>南海区教育系统招聘考试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考生</w:t>
      </w:r>
      <w:r>
        <w:rPr>
          <w:rFonts w:hint="eastAsia" w:ascii="方正小标宋简体" w:hAnsi="方正小标宋简体" w:eastAsia="方正小标宋简体" w:cs="方正小标宋简体"/>
          <w:sz w:val="44"/>
          <w:szCs w:val="44"/>
        </w:rPr>
        <w:t>疫情防控须知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为保障广大考生和考务工作人员生命安全和身体健康，确保招聘考试安全进行，请所有考生知悉、理解、配合、支持考试防疫的措施和要求。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考生分类管理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正常参加考试：粤康码为绿码，有考前（以每科目开考时间为准，下同）48小时内核酸检测阴性证明（电子、纸质同等效力，下同），现场测量体温正常（体温&lt;37.3°C）,且不存在下述不得参加考试情况的考生。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正处于隔离治疗期的确认病例、无症状感染者，隔离期未满的密切接触者、密切接触者的密切接触者（以下简称次密切接触者），以及其他正处于集中隔离、居家隔离、居家健康监测的考生；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考前10天内，有国外或港台地区旅居史的考生；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考前7天内，有中、高风险区旅居史的考生；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考前7天内，有低风险区旅居史且未完成“3天2检”的考生；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粤康码为红码或黄码的考生；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不能提供考前48小时内核酸检测阴性证明的考生；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现场测量体温不正常（体温≧37.3°C），在临时观察区适当休息后使用水银体温计两次测量体温仍然不正常的考生；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其他不符合正常参加考试情况的考生。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考前准备事项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7天注册粤康码，并自我监测有无发热、咳嗽、乏力等疑似症状。如果旅居史、接触史发生变化或出现相关症状，须及时在粤康码进行申报更新，有症状的到医疗机构及时就诊排查，排队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考生须按要求提前准备考前48小时内核酸检测阴性证明。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提前做好出行安排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所有考生考前非必要不参加聚集性活动、本省考生考前7天内非必要不出省，非必要不出所在地市。考生要提前了解广东和考试所在地市的最新疫情防控政策措施，合理安排时间，落实核酸检测等健康管理措施。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各地具体疫情防控政策可在微信“国务院客户端”小程序-便民服务“各地防控政策”栏目查询。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F082"/>
      </w:r>
      <w:r>
        <w:rPr>
          <w:rFonts w:hint="eastAsia" w:ascii="仿宋_GB2312" w:hAnsi="仿宋_GB2312" w:eastAsia="仿宋_GB2312" w:cs="仿宋_GB2312"/>
          <w:sz w:val="32"/>
          <w:szCs w:val="32"/>
        </w:rPr>
        <w:t>全国高、中、低风险区可在微信“国务院客户端”小程序-便民服务“疫情风险查询”栏目查询。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在考点门口入场时，提前准备好身份证、准考证、粤康码、考前48小时内核查检测阴性证明。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考试期间义务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配合和服从防疫管理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所有考生在考点、考场期间须全程规范佩戴口罩，进行身份核验时摘除口罩。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如有相应症状或经检测发现有异常情况的，要服从考务人员管理，接受“不得参加考试”“安排到隔离考场考试”等相关处置。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关注身体状况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考试期间考生出现发热（体温≧37.3°C）、咳嗽、乏力等不适症状，应及时报告并自觉服从考务人员管理，由卫生防疫人员研判是否可继续参加考试。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考生应认真阅读本防控须知和《考生疫情防控承诺书》。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考生疫情防控承诺书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本人已认真阅读《广东省佛山市南海区教育系统招聘考试考生疫情防控须知》，知悉告知的所有事项和防疫要求。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本人充分理解并遵守考试各项防疫要求，不存在任何不得参加考试的情形。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如违反上述承诺，自愿取消考试资格，承担相应后果及法律责任。</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3"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53F27"/>
    <w:multiLevelType w:val="singleLevel"/>
    <w:tmpl w:val="63353F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7E0565B8"/>
    <w:rsid w:val="0CD056A9"/>
    <w:rsid w:val="26DB4C50"/>
    <w:rsid w:val="3C7D6E54"/>
    <w:rsid w:val="51B84C08"/>
    <w:rsid w:val="7E056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1464</Words>
  <Characters>1494</Characters>
  <Lines>0</Lines>
  <Paragraphs>0</Paragraphs>
  <TotalTime>5</TotalTime>
  <ScaleCrop>false</ScaleCrop>
  <LinksUpToDate>false</LinksUpToDate>
  <CharactersWithSpaces>1538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2022-09-29T06:27:00Z</dcterms:created>
  <dc:creator>李航</dc:creator>
  <cp:lastModifiedBy>lenovo</cp:lastModifiedBy>
  <dcterms:modified xsi:type="dcterms:W3CDTF">2022-10-06T12:23:33Z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BD36469F6D4A42229C171E93E9C32337</vt:lpwstr>
  </property>
</Properties>
</file>