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绛县2022年度部分事业单位引进高素质专业人才体检健康管理信息承诺书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绛县2022年度部分事业单位引进高素质专业人才公告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了解本次公开招聘疫情防控要求，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杜绝疫情传播，本人郑重承诺：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疫情防控有关规定，及时掌握国内中、高风险地区信息和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天，本人及家庭成员均未去过境外、未接触过境外人员；未到过中、高风险地区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新型冠状病毒感染的肺炎确诊、疑似病例和无症状感染者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本人及家庭成员均无发热、干咳、乏力等不适症状，身体健康。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疫情防控政策，全程服从管理。健康码、行程卡、场所码均为绿码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48小时内核酸检测证明为阴性，符合参加本次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的疫情防控要求。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、若经现场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人员确认有可疑症状，将按规定流程自觉配合落实相关疫情防控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迟报、瞒报、谎报有关涉疫信息或不配合防疫工作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自愿放弃体检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TYyMGQ2ODczMDgyZDUwMzg1YTVlZDA5MThiZWQifQ=="/>
  </w:docVars>
  <w:rsids>
    <w:rsidRoot w:val="121E6103"/>
    <w:rsid w:val="0C4C25BA"/>
    <w:rsid w:val="121E6103"/>
    <w:rsid w:val="38565502"/>
    <w:rsid w:val="38643956"/>
    <w:rsid w:val="42E27CFB"/>
    <w:rsid w:val="4FDC7F36"/>
    <w:rsid w:val="52F23425"/>
    <w:rsid w:val="5E231EBC"/>
    <w:rsid w:val="5FA00C12"/>
    <w:rsid w:val="60207E56"/>
    <w:rsid w:val="6451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450</Characters>
  <Lines>0</Lines>
  <Paragraphs>0</Paragraphs>
  <TotalTime>0</TotalTime>
  <ScaleCrop>false</ScaleCrop>
  <LinksUpToDate>false</LinksUpToDate>
  <CharactersWithSpaces>459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2022-07-15T09:34:00Z</dcterms:created>
  <dc:creator>执笔年华</dc:creator>
  <cp:lastModifiedBy>仙女</cp:lastModifiedBy>
  <cp:lastPrinted>2022-07-15T09:50:00Z</cp:lastPrinted>
  <dcterms:modified xsi:type="dcterms:W3CDTF">2022-09-27T07:35:22Z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01F4CE2DB7DB4AFD9808FF3BCFF34875</vt:lpwstr>
  </property>
</Properties>
</file>