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4177" w14:textId="77777777" w:rsidR="00D76B92" w:rsidRDefault="00D76B92" w:rsidP="00D76B92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绵阳市游仙区公开招聘2022年度第二批次</w:t>
      </w:r>
    </w:p>
    <w:p w14:paraId="431D33B8" w14:textId="77777777" w:rsidR="00D76B92" w:rsidRDefault="00D76B92" w:rsidP="00D76B92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社区专职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网格员公告</w:t>
      </w:r>
      <w:proofErr w:type="gramEnd"/>
    </w:p>
    <w:p w14:paraId="5255EA3E" w14:textId="77777777" w:rsidR="00D76B92" w:rsidRDefault="00D76B92" w:rsidP="00D76B92">
      <w:pPr>
        <w:pStyle w:val="BodyTextIndent2"/>
        <w:spacing w:after="0" w:line="576" w:lineRule="exact"/>
        <w:ind w:leftChars="0" w:left="0"/>
      </w:pPr>
    </w:p>
    <w:p w14:paraId="4508228B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深入推进城乡基层治理，加强党建引领网格管理，提升社区精细化治理、精准化服务水平，</w:t>
      </w:r>
      <w:bookmarkStart w:id="0" w:name="_Hlk5022623"/>
      <w:r>
        <w:rPr>
          <w:rFonts w:eastAsia="仿宋_GB2312" w:hint="eastAsia"/>
          <w:sz w:val="32"/>
          <w:szCs w:val="32"/>
        </w:rPr>
        <w:t>按照《关于深化城市基层党建引领基层治理的若干措施（试行）任务清单》（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绵</w:t>
      </w:r>
      <w:proofErr w:type="gramEnd"/>
      <w:r>
        <w:rPr>
          <w:rFonts w:eastAsia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>通〔2022〕27号）文件精神和市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域社会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治理试点验收标准，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经研究，决定公开招聘社区专职网格员，</w:t>
      </w:r>
      <w:r>
        <w:rPr>
          <w:rFonts w:ascii="仿宋_GB2312" w:eastAsia="仿宋_GB2312" w:hint="eastAsia"/>
          <w:bCs/>
          <w:sz w:val="32"/>
        </w:rPr>
        <w:t>现将有关事项公告如下。</w:t>
      </w:r>
    </w:p>
    <w:p w14:paraId="6421F60D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一、招聘原则</w:t>
      </w:r>
    </w:p>
    <w:p w14:paraId="05E93C79" w14:textId="77777777" w:rsidR="00D76B92" w:rsidRDefault="00D76B92" w:rsidP="00D76B92">
      <w:pPr>
        <w:pStyle w:val="2"/>
        <w:spacing w:after="0" w:line="576" w:lineRule="exact"/>
        <w:ind w:leftChars="0" w:left="0"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Style w:val="Bodytext211pt1"/>
          <w:rFonts w:ascii="仿宋_GB2312" w:eastAsia="仿宋_GB2312" w:hAnsi="仿宋_GB2312" w:cs="仿宋_GB2312" w:hint="eastAsia"/>
          <w:sz w:val="32"/>
          <w:szCs w:val="32"/>
        </w:rPr>
        <w:t>按照“凡进必考、公开招考，就近就便、职住兼顾”原则，</w:t>
      </w:r>
      <w:r>
        <w:rPr>
          <w:rFonts w:ascii="Times New Roman" w:eastAsia="仿宋_GB2312" w:hAnsi="仿宋_GB2312" w:cs="仿宋_GB2312" w:hint="eastAsia"/>
          <w:sz w:val="32"/>
          <w:szCs w:val="32"/>
        </w:rPr>
        <w:t>坚持公开、平等、竞争、择优和德才兼备的标准，认真执行公开招聘的范围、条件、程序、资格审查、笔试、面试、体检、聘用等方面要求，规范有序实施公开招聘工作。</w:t>
      </w:r>
    </w:p>
    <w:p w14:paraId="5FC1A913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二、招聘名额</w:t>
      </w:r>
    </w:p>
    <w:p w14:paraId="238023CF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本次公开招聘为第二批次，共计招聘社区专职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网格员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107名（含第一批次招聘剩余名额12名）。其中，经济试验区30名、游仙街道5名、涪江街道10名、富乐街道4名、石马镇8名、魏城镇15名、忠兴镇5名、新桥镇5名、信义镇6名、仙鹤镇4名、小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枧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镇12名、盐泉镇3名（详见附件1）。</w:t>
      </w:r>
    </w:p>
    <w:p w14:paraId="05EA70E1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三、招聘条件和加分政策</w:t>
      </w:r>
    </w:p>
    <w:p w14:paraId="0DF90F74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（一）招聘条件</w:t>
      </w:r>
    </w:p>
    <w:p w14:paraId="26D292F5" w14:textId="77777777" w:rsidR="00D76B92" w:rsidRDefault="00D76B92" w:rsidP="00D76B92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1.政治条件</w:t>
      </w:r>
      <w:r>
        <w:rPr>
          <w:rFonts w:ascii="仿宋_GB2312" w:eastAsia="仿宋_GB2312" w:hAnsi="仿宋" w:cs="仿宋" w:hint="eastAsia"/>
          <w:sz w:val="32"/>
          <w:szCs w:val="32"/>
        </w:rPr>
        <w:t>：具有中华人民共和国国籍，遵守中华人民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共和国宪法和法律，拥护党的路线、方针、政策，坚持四项基本原则，具有良好的品行，爱岗敬业、乐于奉献、廉洁奉公，无违法违纪行为；</w:t>
      </w:r>
    </w:p>
    <w:p w14:paraId="775C9538" w14:textId="77777777" w:rsidR="00D76B92" w:rsidRDefault="00D76B92" w:rsidP="00D76B92">
      <w:pPr>
        <w:spacing w:line="576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2.年龄条件：</w:t>
      </w:r>
    </w:p>
    <w:p w14:paraId="35D58BD7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①报考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经济试验区、涪江街道、富乐街道、游仙街道、石马镇和小</w:t>
      </w:r>
      <w:proofErr w:type="gramStart"/>
      <w:r>
        <w:rPr>
          <w:rFonts w:ascii="仿宋_GB2312" w:eastAsia="仿宋_GB2312" w:hAnsi="仿宋" w:cs="仿宋" w:hint="eastAsia"/>
          <w:bCs/>
          <w:sz w:val="32"/>
          <w:szCs w:val="32"/>
        </w:rPr>
        <w:t>枧</w:t>
      </w:r>
      <w:proofErr w:type="gramEnd"/>
      <w:r>
        <w:rPr>
          <w:rFonts w:ascii="仿宋_GB2312" w:eastAsia="仿宋_GB2312" w:hAnsi="仿宋" w:cs="仿宋" w:hint="eastAsia"/>
          <w:bCs/>
          <w:sz w:val="32"/>
          <w:szCs w:val="32"/>
        </w:rPr>
        <w:t>镇社区专职网格员，需35周岁以</w:t>
      </w:r>
      <w:r>
        <w:rPr>
          <w:rFonts w:ascii="仿宋_GB2312" w:eastAsia="仿宋_GB2312" w:hint="eastAsia"/>
          <w:bCs/>
          <w:sz w:val="32"/>
          <w:szCs w:val="32"/>
        </w:rPr>
        <w:t>下（1987年1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月</w:t>
      </w:r>
      <w:r>
        <w:rPr>
          <w:rFonts w:ascii="仿宋_GB2312" w:eastAsia="仿宋_GB2312" w:hAnsi="仿宋" w:cs="仿宋"/>
          <w:bCs/>
          <w:sz w:val="32"/>
          <w:szCs w:val="32"/>
        </w:rPr>
        <w:t>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日及以后出生）；</w:t>
      </w:r>
    </w:p>
    <w:p w14:paraId="5C6292BE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②报考</w:t>
      </w:r>
      <w:r>
        <w:rPr>
          <w:rFonts w:ascii="仿宋_GB2312" w:eastAsia="仿宋_GB2312" w:hint="eastAsia"/>
          <w:sz w:val="32"/>
          <w:szCs w:val="32"/>
        </w:rPr>
        <w:t>魏城镇、新桥镇、忠兴镇、盐泉镇、信义镇和仙鹤镇社区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专职网格员，需40周岁以</w:t>
      </w:r>
      <w:r>
        <w:rPr>
          <w:rFonts w:ascii="仿宋_GB2312" w:eastAsia="仿宋_GB2312" w:hint="eastAsia"/>
          <w:bCs/>
          <w:sz w:val="32"/>
          <w:szCs w:val="32"/>
        </w:rPr>
        <w:t>下（1982年1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月</w:t>
      </w:r>
      <w:r>
        <w:rPr>
          <w:rFonts w:ascii="仿宋_GB2312" w:eastAsia="仿宋_GB2312" w:hAnsi="仿宋" w:cs="仿宋"/>
          <w:bCs/>
          <w:sz w:val="32"/>
          <w:szCs w:val="32"/>
        </w:rPr>
        <w:t>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日及以后出生）；</w:t>
      </w:r>
    </w:p>
    <w:p w14:paraId="4CA4627B" w14:textId="77777777" w:rsidR="00D76B92" w:rsidRDefault="00D76B92" w:rsidP="00D76B92">
      <w:pPr>
        <w:spacing w:line="576" w:lineRule="exact"/>
        <w:ind w:firstLineChars="200" w:firstLine="643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3.学历条件：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大专及以上学历。</w:t>
      </w:r>
    </w:p>
    <w:p w14:paraId="5962F242" w14:textId="77777777" w:rsidR="00D76B92" w:rsidRDefault="00D76B92" w:rsidP="00D76B92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4.身体条件：</w:t>
      </w:r>
      <w:r>
        <w:rPr>
          <w:rFonts w:ascii="仿宋_GB2312" w:eastAsia="仿宋_GB2312" w:hAnsi="仿宋" w:cs="仿宋" w:hint="eastAsia"/>
          <w:sz w:val="32"/>
          <w:szCs w:val="32"/>
        </w:rPr>
        <w:t>身体健康，能胜任社区相关工作。</w:t>
      </w:r>
    </w:p>
    <w:p w14:paraId="43F4A531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（二）加分政策</w:t>
      </w:r>
    </w:p>
    <w:p w14:paraId="1B723320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具有助理社会工作师资格的加2分、具有社会工作师资格的加4分、具有高级社会工作师资格的加6分；获得县（市、区）委、政府或市级部门表彰奖励的加2分/次，获得市委、市政府或省级部门表彰奖励的加4分/次，获得省委、省政府及以上表彰奖励的加8分/次；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</w:t>
      </w:r>
      <w:r>
        <w:rPr>
          <w:rFonts w:ascii="仿宋_GB2312" w:eastAsia="仿宋_GB2312" w:hAnsi="仿宋" w:cs="仿宋" w:hint="eastAsia"/>
          <w:sz w:val="32"/>
          <w:szCs w:val="32"/>
        </w:rPr>
        <w:t>普法或基层依法治理相关工作经历的（辅警、法律明白人、社区矫正社工、人民调解员、人民陪审员等）加3分；具有大学本科及以上学历条件的加2分；退役军人每服役1年加0.5分；累计加分不超过10分。</w:t>
      </w:r>
    </w:p>
    <w:p w14:paraId="072022CD" w14:textId="77777777" w:rsidR="00D76B92" w:rsidRDefault="00D76B92" w:rsidP="00D76B92">
      <w:pPr>
        <w:pStyle w:val="2"/>
        <w:spacing w:after="0" w:line="576" w:lineRule="exact"/>
        <w:ind w:leftChars="0" w:left="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四、报名</w:t>
      </w:r>
    </w:p>
    <w:p w14:paraId="76E3D395" w14:textId="77777777" w:rsidR="00D76B92" w:rsidRDefault="00D76B92" w:rsidP="00D76B92">
      <w:pPr>
        <w:widowControl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本次招聘实行现场报名，按照“</w:t>
      </w:r>
      <w:r>
        <w:rPr>
          <w:rStyle w:val="Bodytext211pt1"/>
          <w:rFonts w:ascii="仿宋_GB2312" w:eastAsia="仿宋_GB2312" w:hAnsi="仿宋_GB2312" w:cs="仿宋_GB2312" w:hint="eastAsia"/>
          <w:sz w:val="32"/>
          <w:szCs w:val="32"/>
        </w:rPr>
        <w:t>就近就便、职住兼顾</w:t>
      </w:r>
      <w:r>
        <w:rPr>
          <w:rFonts w:ascii="仿宋_GB2312" w:eastAsia="仿宋_GB2312" w:hAnsi="仿宋" w:cs="仿宋" w:hint="eastAsia"/>
          <w:sz w:val="32"/>
          <w:szCs w:val="32"/>
        </w:rPr>
        <w:t>”原则</w:t>
      </w:r>
      <w:r>
        <w:rPr>
          <w:rStyle w:val="Bodytext211pt1"/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每人限报1个镇（街道）专职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网格员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职位，不得重复报考。</w:t>
      </w:r>
    </w:p>
    <w:p w14:paraId="1D38F56A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（一）报名时间</w:t>
      </w:r>
    </w:p>
    <w:p w14:paraId="2D2BA7C5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2022年9月26日至9月29日上午9∶00-12∶00，下午13∶00-17∶00；9月30日上午9∶00-12∶00。</w:t>
      </w:r>
    </w:p>
    <w:p w14:paraId="7ECFF63F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（二）报名地点</w:t>
      </w:r>
    </w:p>
    <w:p w14:paraId="0B26CC3F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经济试验区管委会党政办（</w:t>
      </w:r>
      <w:r>
        <w:rPr>
          <w:rFonts w:ascii="仿宋_GB2312" w:eastAsia="仿宋_GB2312" w:hAnsi="仿宋" w:cs="仿宋"/>
          <w:sz w:val="32"/>
          <w:szCs w:val="32"/>
        </w:rPr>
        <w:t>绵阳市游仙区龙山街90号</w:t>
      </w:r>
      <w:r>
        <w:rPr>
          <w:rFonts w:ascii="仿宋_GB2312" w:eastAsia="仿宋_GB2312" w:hAnsi="仿宋" w:cs="仿宋" w:hint="eastAsia"/>
          <w:sz w:val="32"/>
          <w:szCs w:val="32"/>
        </w:rPr>
        <w:t>，咨询电话：0816—</w:t>
      </w:r>
      <w:r>
        <w:rPr>
          <w:rFonts w:ascii="仿宋_GB2312" w:eastAsia="仿宋_GB2312" w:hAnsi="仿宋" w:cs="仿宋"/>
          <w:sz w:val="32"/>
          <w:szCs w:val="32"/>
        </w:rPr>
        <w:t>2282440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6A763C04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游仙街道办事处党政办（</w:t>
      </w:r>
      <w:r>
        <w:rPr>
          <w:rFonts w:ascii="仿宋_GB2312" w:eastAsia="仿宋_GB2312" w:hAnsi="仿宋" w:cs="仿宋"/>
          <w:sz w:val="32"/>
          <w:szCs w:val="32"/>
        </w:rPr>
        <w:t>绵阳市游仙区</w:t>
      </w:r>
      <w:r>
        <w:rPr>
          <w:rFonts w:ascii="仿宋_GB2312" w:eastAsia="仿宋_GB2312" w:hAnsi="仿宋" w:cs="仿宋" w:hint="eastAsia"/>
          <w:sz w:val="32"/>
          <w:szCs w:val="32"/>
        </w:rPr>
        <w:t>游仙路315</w:t>
      </w:r>
      <w:r>
        <w:rPr>
          <w:rFonts w:ascii="仿宋_GB2312" w:eastAsia="仿宋_GB2312" w:hAnsi="仿宋" w:cs="仿宋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，咨询电话：0816—</w:t>
      </w:r>
      <w:r>
        <w:rPr>
          <w:rFonts w:ascii="仿宋_GB2312" w:eastAsia="仿宋_GB2312" w:hAnsi="仿宋" w:cs="仿宋"/>
          <w:sz w:val="32"/>
          <w:szCs w:val="32"/>
        </w:rPr>
        <w:t>228</w:t>
      </w:r>
      <w:r>
        <w:rPr>
          <w:rFonts w:ascii="仿宋_GB2312" w:eastAsia="仿宋_GB2312" w:hAnsi="仿宋" w:cs="仿宋" w:hint="eastAsia"/>
          <w:sz w:val="32"/>
          <w:szCs w:val="32"/>
        </w:rPr>
        <w:t>1096）</w:t>
      </w:r>
    </w:p>
    <w:p w14:paraId="54E948F5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涪江街道办事处党政办（绵阳市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游仙区</w:t>
      </w:r>
      <w:r>
        <w:rPr>
          <w:rFonts w:ascii="仿宋_GB2312" w:eastAsia="仿宋_GB2312" w:hAnsi="仿宋" w:cs="仿宋"/>
          <w:sz w:val="32"/>
          <w:szCs w:val="32"/>
        </w:rPr>
        <w:t>剑南路</w:t>
      </w:r>
      <w:proofErr w:type="gramEnd"/>
      <w:r>
        <w:rPr>
          <w:rFonts w:ascii="仿宋_GB2312" w:eastAsia="仿宋_GB2312" w:hAnsi="仿宋" w:cs="仿宋"/>
          <w:sz w:val="32"/>
          <w:szCs w:val="32"/>
        </w:rPr>
        <w:t>东段148号</w:t>
      </w:r>
      <w:r>
        <w:rPr>
          <w:rFonts w:ascii="仿宋_GB2312" w:eastAsia="仿宋_GB2312" w:hAnsi="仿宋" w:cs="仿宋" w:hint="eastAsia"/>
          <w:sz w:val="32"/>
          <w:szCs w:val="32"/>
        </w:rPr>
        <w:t>，咨询电话：0816—</w:t>
      </w:r>
      <w:r>
        <w:rPr>
          <w:rFonts w:ascii="仿宋_GB2312" w:eastAsia="仿宋_GB2312" w:hAnsi="仿宋" w:cs="仿宋"/>
          <w:sz w:val="32"/>
          <w:szCs w:val="32"/>
        </w:rPr>
        <w:t>2993658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14A0C13D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富乐街道办事处党政办（</w:t>
      </w:r>
      <w:r>
        <w:rPr>
          <w:rFonts w:ascii="仿宋_GB2312" w:eastAsia="仿宋_GB2312" w:hAnsi="仿宋" w:cs="仿宋"/>
          <w:sz w:val="32"/>
          <w:szCs w:val="32"/>
        </w:rPr>
        <w:t>绵阳市游仙区东津路20号</w:t>
      </w:r>
      <w:r>
        <w:rPr>
          <w:rFonts w:ascii="仿宋_GB2312" w:eastAsia="仿宋_GB2312" w:hAnsi="仿宋" w:cs="仿宋" w:hint="eastAsia"/>
          <w:sz w:val="32"/>
          <w:szCs w:val="32"/>
        </w:rPr>
        <w:t>，咨询电话：0816—</w:t>
      </w:r>
      <w:r>
        <w:rPr>
          <w:rFonts w:ascii="仿宋_GB2312" w:eastAsia="仿宋_GB2312" w:hAnsi="仿宋" w:cs="仿宋"/>
          <w:sz w:val="32"/>
          <w:szCs w:val="32"/>
        </w:rPr>
        <w:t>6167005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7621F9A7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石马镇人民政府</w:t>
      </w:r>
      <w:r>
        <w:rPr>
          <w:rFonts w:ascii="仿宋_GB2312" w:eastAsia="仿宋_GB2312" w:hAnsi="仿宋" w:cs="仿宋" w:hint="eastAsia"/>
          <w:sz w:val="32"/>
          <w:szCs w:val="32"/>
        </w:rPr>
        <w:t>党政办（</w:t>
      </w:r>
      <w:r>
        <w:rPr>
          <w:rFonts w:ascii="仿宋_GB2312" w:eastAsia="仿宋_GB2312" w:hAnsi="仿宋" w:cs="仿宋"/>
          <w:sz w:val="32"/>
          <w:szCs w:val="32"/>
        </w:rPr>
        <w:t>绵阳市游仙区</w:t>
      </w:r>
      <w:r>
        <w:rPr>
          <w:rFonts w:ascii="仿宋_GB2312" w:eastAsia="仿宋_GB2312" w:hAnsi="仿宋" w:cs="仿宋" w:hint="eastAsia"/>
          <w:sz w:val="32"/>
          <w:szCs w:val="32"/>
        </w:rPr>
        <w:t>甘泉街38</w:t>
      </w:r>
      <w:r>
        <w:rPr>
          <w:rFonts w:ascii="仿宋_GB2312" w:eastAsia="仿宋_GB2312" w:hAnsi="仿宋" w:cs="仿宋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，咨询电话：0816—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6039000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10737A3A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魏城镇人民政府</w:t>
      </w:r>
      <w:r>
        <w:rPr>
          <w:rFonts w:ascii="仿宋_GB2312" w:eastAsia="仿宋_GB2312" w:hAnsi="仿宋" w:cs="仿宋" w:hint="eastAsia"/>
          <w:sz w:val="32"/>
          <w:szCs w:val="32"/>
        </w:rPr>
        <w:t>党政办（</w:t>
      </w:r>
      <w:r>
        <w:rPr>
          <w:rFonts w:ascii="仿宋_GB2312" w:eastAsia="仿宋_GB2312" w:hAnsi="仿宋" w:cs="仿宋"/>
          <w:sz w:val="32"/>
          <w:szCs w:val="32"/>
        </w:rPr>
        <w:t>绵阳市游仙区</w:t>
      </w:r>
      <w:r>
        <w:rPr>
          <w:rFonts w:ascii="仿宋_GB2312" w:eastAsia="仿宋_GB2312" w:hAnsi="仿宋" w:cs="仿宋" w:hint="eastAsia"/>
          <w:sz w:val="32"/>
          <w:szCs w:val="32"/>
        </w:rPr>
        <w:t>魏城镇正兴街192</w:t>
      </w:r>
      <w:r>
        <w:rPr>
          <w:rFonts w:ascii="仿宋_GB2312" w:eastAsia="仿宋_GB2312" w:hAnsi="仿宋" w:cs="仿宋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，咨询电话：0816—</w:t>
      </w:r>
      <w:r>
        <w:rPr>
          <w:rFonts w:ascii="仿宋_GB2312" w:eastAsia="仿宋_GB2312" w:hAnsi="仿宋" w:cs="仿宋"/>
          <w:sz w:val="32"/>
          <w:szCs w:val="32"/>
        </w:rPr>
        <w:t>2744122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3924AE9B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新桥镇人民政府</w:t>
      </w:r>
      <w:r>
        <w:rPr>
          <w:rFonts w:ascii="仿宋_GB2312" w:eastAsia="仿宋_GB2312" w:hAnsi="仿宋" w:cs="仿宋" w:hint="eastAsia"/>
          <w:sz w:val="32"/>
          <w:szCs w:val="32"/>
        </w:rPr>
        <w:t>党政办（</w:t>
      </w:r>
      <w:r>
        <w:rPr>
          <w:rFonts w:ascii="仿宋_GB2312" w:eastAsia="仿宋_GB2312" w:hAnsi="仿宋" w:cs="仿宋"/>
          <w:sz w:val="32"/>
          <w:szCs w:val="32"/>
        </w:rPr>
        <w:t>绵阳市游仙区</w:t>
      </w:r>
      <w:r>
        <w:rPr>
          <w:rFonts w:ascii="仿宋_GB2312" w:eastAsia="仿宋_GB2312" w:hint="eastAsia"/>
          <w:sz w:val="32"/>
          <w:szCs w:val="32"/>
        </w:rPr>
        <w:t>新桥</w:t>
      </w:r>
      <w:r>
        <w:rPr>
          <w:rFonts w:ascii="仿宋_GB2312" w:eastAsia="仿宋_GB2312" w:hAnsi="仿宋" w:cs="仿宋" w:hint="eastAsia"/>
          <w:sz w:val="32"/>
          <w:szCs w:val="32"/>
        </w:rPr>
        <w:t>镇虹桥路东段2</w:t>
      </w:r>
      <w:r>
        <w:rPr>
          <w:rFonts w:ascii="仿宋_GB2312" w:eastAsia="仿宋_GB2312" w:hAnsi="仿宋" w:cs="仿宋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，咨询电话：0816—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2777124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4F4B383D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忠兴镇人民政府</w:t>
      </w:r>
      <w:r>
        <w:rPr>
          <w:rFonts w:ascii="仿宋_GB2312" w:eastAsia="仿宋_GB2312" w:hAnsi="仿宋" w:cs="仿宋" w:hint="eastAsia"/>
          <w:sz w:val="32"/>
          <w:szCs w:val="32"/>
        </w:rPr>
        <w:t>党政办（</w:t>
      </w:r>
      <w:r>
        <w:rPr>
          <w:rFonts w:ascii="仿宋_GB2312" w:eastAsia="仿宋_GB2312" w:hAnsi="仿宋" w:cs="仿宋"/>
          <w:sz w:val="32"/>
          <w:szCs w:val="32"/>
        </w:rPr>
        <w:t>绵阳市</w:t>
      </w:r>
      <w:proofErr w:type="gramStart"/>
      <w:r>
        <w:rPr>
          <w:rFonts w:ascii="仿宋_GB2312" w:eastAsia="仿宋_GB2312" w:hAnsi="仿宋" w:cs="仿宋"/>
          <w:sz w:val="32"/>
          <w:szCs w:val="32"/>
        </w:rPr>
        <w:t>游仙区</w:t>
      </w:r>
      <w:r>
        <w:rPr>
          <w:rFonts w:ascii="仿宋_GB2312" w:eastAsia="仿宋_GB2312" w:hint="eastAsia"/>
          <w:sz w:val="32"/>
          <w:szCs w:val="32"/>
        </w:rPr>
        <w:t>忠兴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镇明月村政新街1号，咨询电话：0816—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2790370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13B96463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盐泉镇人民政府</w:t>
      </w:r>
      <w:r>
        <w:rPr>
          <w:rFonts w:ascii="仿宋_GB2312" w:eastAsia="仿宋_GB2312" w:hAnsi="仿宋" w:cs="仿宋" w:hint="eastAsia"/>
          <w:sz w:val="32"/>
          <w:szCs w:val="32"/>
        </w:rPr>
        <w:t>党政办（</w:t>
      </w:r>
      <w:r>
        <w:rPr>
          <w:rFonts w:ascii="仿宋_GB2312" w:eastAsia="仿宋_GB2312" w:hAnsi="仿宋" w:cs="仿宋"/>
          <w:sz w:val="32"/>
          <w:szCs w:val="32"/>
        </w:rPr>
        <w:t>绵阳市游仙区</w:t>
      </w:r>
      <w:r>
        <w:rPr>
          <w:rFonts w:ascii="仿宋_GB2312" w:eastAsia="仿宋_GB2312" w:hint="eastAsia"/>
          <w:sz w:val="32"/>
          <w:szCs w:val="32"/>
        </w:rPr>
        <w:t>盐泉</w:t>
      </w:r>
      <w:r>
        <w:rPr>
          <w:rFonts w:ascii="仿宋_GB2312" w:eastAsia="仿宋_GB2312" w:hAnsi="仿宋" w:cs="仿宋" w:hint="eastAsia"/>
          <w:sz w:val="32"/>
          <w:szCs w:val="32"/>
        </w:rPr>
        <w:t>镇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五圣街18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号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，咨询电话：0816</w:t>
      </w:r>
      <w:r>
        <w:rPr>
          <w:rFonts w:ascii="仿宋_GB2312" w:eastAsia="仿宋_GB2312" w:hAnsi="仿宋_GB2312" w:cs="仿宋_GB2312" w:hint="eastAsia"/>
          <w:sz w:val="32"/>
          <w:szCs w:val="32"/>
        </w:rPr>
        <w:t>—2715307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4A4CF6D7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信义镇人民政府</w:t>
      </w:r>
      <w:r>
        <w:rPr>
          <w:rFonts w:ascii="仿宋_GB2312" w:eastAsia="仿宋_GB2312" w:hAnsi="仿宋" w:cs="仿宋" w:hint="eastAsia"/>
          <w:sz w:val="32"/>
          <w:szCs w:val="32"/>
        </w:rPr>
        <w:t>党政办（</w:t>
      </w:r>
      <w:r>
        <w:rPr>
          <w:rFonts w:ascii="仿宋_GB2312" w:eastAsia="仿宋_GB2312" w:hAnsi="仿宋" w:cs="仿宋"/>
          <w:sz w:val="32"/>
          <w:szCs w:val="32"/>
        </w:rPr>
        <w:t>绵阳市游仙区</w:t>
      </w:r>
      <w:r>
        <w:rPr>
          <w:rFonts w:ascii="仿宋_GB2312" w:eastAsia="仿宋_GB2312" w:hint="eastAsia"/>
          <w:sz w:val="32"/>
          <w:szCs w:val="32"/>
        </w:rPr>
        <w:t>信义</w:t>
      </w:r>
      <w:r>
        <w:rPr>
          <w:rFonts w:ascii="仿宋_GB2312" w:eastAsia="仿宋_GB2312" w:hAnsi="仿宋" w:cs="仿宋" w:hint="eastAsia"/>
          <w:sz w:val="32"/>
          <w:szCs w:val="32"/>
        </w:rPr>
        <w:t>镇双兴路49号，咨询电话：0816—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6039393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05A67DE3" w14:textId="77777777" w:rsidR="00D76B92" w:rsidRDefault="00D76B92" w:rsidP="00D76B92">
      <w:pPr>
        <w:spacing w:line="576" w:lineRule="exact"/>
        <w:ind w:firstLineChars="200" w:firstLine="640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小</w:t>
      </w:r>
      <w:proofErr w:type="gramStart"/>
      <w:r>
        <w:rPr>
          <w:rFonts w:ascii="仿宋_GB2312" w:eastAsia="仿宋_GB2312" w:hint="eastAsia"/>
          <w:sz w:val="32"/>
          <w:szCs w:val="32"/>
        </w:rPr>
        <w:t>枧</w:t>
      </w:r>
      <w:proofErr w:type="gramEnd"/>
      <w:r>
        <w:rPr>
          <w:rFonts w:ascii="仿宋_GB2312" w:eastAsia="仿宋_GB2312" w:hint="eastAsia"/>
          <w:sz w:val="32"/>
          <w:szCs w:val="32"/>
        </w:rPr>
        <w:t>镇人民政府</w:t>
      </w:r>
      <w:r>
        <w:rPr>
          <w:rFonts w:ascii="仿宋_GB2312" w:eastAsia="仿宋_GB2312" w:hAnsi="仿宋" w:cs="仿宋" w:hint="eastAsia"/>
          <w:sz w:val="32"/>
          <w:szCs w:val="32"/>
        </w:rPr>
        <w:t>党政办（</w:t>
      </w:r>
      <w:r>
        <w:rPr>
          <w:rFonts w:ascii="仿宋_GB2312" w:eastAsia="仿宋_GB2312" w:hAnsi="仿宋" w:cs="仿宋"/>
          <w:sz w:val="32"/>
          <w:szCs w:val="32"/>
        </w:rPr>
        <w:t>绵阳市游仙区</w:t>
      </w:r>
      <w:r>
        <w:rPr>
          <w:rFonts w:ascii="仿宋_GB2312" w:eastAsia="仿宋_GB2312" w:hAnsi="仿宋" w:cs="仿宋" w:hint="eastAsia"/>
          <w:sz w:val="32"/>
          <w:szCs w:val="32"/>
        </w:rPr>
        <w:t>利民街13</w:t>
      </w:r>
      <w:r>
        <w:rPr>
          <w:rFonts w:ascii="仿宋_GB2312" w:eastAsia="仿宋_GB2312" w:hAnsi="仿宋" w:cs="仿宋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，咨询电话：0816—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2830031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5F381088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仙鹤镇人民政府</w:t>
      </w:r>
      <w:r>
        <w:rPr>
          <w:rFonts w:ascii="仿宋_GB2312" w:eastAsia="仿宋_GB2312" w:hAnsi="仿宋" w:cs="仿宋" w:hint="eastAsia"/>
          <w:sz w:val="32"/>
          <w:szCs w:val="32"/>
        </w:rPr>
        <w:t>党政办（</w:t>
      </w:r>
      <w:r>
        <w:rPr>
          <w:rFonts w:ascii="仿宋_GB2312" w:eastAsia="仿宋_GB2312" w:hAnsi="仿宋" w:cs="仿宋"/>
          <w:sz w:val="32"/>
          <w:szCs w:val="32"/>
        </w:rPr>
        <w:t>绵阳市游仙区</w:t>
      </w:r>
      <w:r>
        <w:rPr>
          <w:rFonts w:ascii="仿宋_GB2312" w:eastAsia="仿宋_GB2312" w:hint="eastAsia"/>
          <w:sz w:val="32"/>
          <w:szCs w:val="32"/>
        </w:rPr>
        <w:t>仙鹤</w:t>
      </w:r>
      <w:r>
        <w:rPr>
          <w:rFonts w:ascii="仿宋_GB2312" w:eastAsia="仿宋_GB2312" w:hAnsi="仿宋" w:cs="仿宋" w:hint="eastAsia"/>
          <w:sz w:val="32"/>
          <w:szCs w:val="32"/>
        </w:rPr>
        <w:t>镇兴民街1号，咨询电话：0816—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2780253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14:paraId="04DF0B8D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（三）报名手续</w:t>
      </w:r>
    </w:p>
    <w:p w14:paraId="7BCAC10A" w14:textId="77777777" w:rsidR="00D76B92" w:rsidRDefault="00D76B92" w:rsidP="00D76B92">
      <w:pPr>
        <w:spacing w:line="576" w:lineRule="exact"/>
        <w:ind w:firstLineChars="200" w:firstLine="640"/>
        <w:rPr>
          <w:rFonts w:ascii="楷体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持本人有效身份证、学历证件原件及复印件各1份，近期一寸免冠白底彩色照片3张；具有加分条件的提交有关证明材料复印件1份。现场填写报考信息表和《考生新冠肺炎疫情防控承诺书》。报考人员应对提交的信息和材料真实性负责，凡弄虚作假的，一经查实即参照《公务员录用考试违纪违规行为处理办法（试行）》的有关规定予以处理。</w:t>
      </w:r>
    </w:p>
    <w:p w14:paraId="2C5C8BE7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五、考试</w:t>
      </w:r>
    </w:p>
    <w:p w14:paraId="756FECB7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考试采取先笔试后面试的方式进行，笔试、面试单项成绩满分均为100分。考试总成绩＝（笔试成绩×50%）+加分+（面试成绩×50%）。</w:t>
      </w:r>
    </w:p>
    <w:p w14:paraId="61D9137A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（一）加分</w:t>
      </w:r>
    </w:p>
    <w:p w14:paraId="5FCD17D8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经济试验区、各镇（街道）根据考生提交的资料，对照加分政策，填报《XX镇（街道）公开招聘社区专职网格员加分统计表》（附件3），并报区民政局复审后，形成加分成绩。</w:t>
      </w:r>
    </w:p>
    <w:p w14:paraId="5A18A238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（二）笔试</w:t>
      </w:r>
    </w:p>
    <w:p w14:paraId="7E1415A2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按照1:2的比例确定开考比例，达不到比例则减少相应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职数。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笔试内容包括：社会工作职业技能、社区工作知识、社区防疫知识、时事政治、法律法规、公文写作等。</w:t>
      </w:r>
    </w:p>
    <w:p w14:paraId="638ED924" w14:textId="77777777" w:rsidR="00D76B92" w:rsidRDefault="00D76B92" w:rsidP="00D76B92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1.领取笔试准考证时间及地点：</w:t>
      </w:r>
      <w:r>
        <w:rPr>
          <w:rFonts w:ascii="仿宋_GB2312" w:eastAsia="仿宋_GB2312" w:hAnsi="仿宋" w:cs="仿宋" w:hint="eastAsia"/>
          <w:sz w:val="32"/>
          <w:szCs w:val="32"/>
        </w:rPr>
        <w:t>2022年10月6日14：00-17：00，持本人有效身份证在各报名点领取。</w:t>
      </w:r>
    </w:p>
    <w:p w14:paraId="7A2D2C7E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2.笔试时间：</w:t>
      </w:r>
      <w:r>
        <w:rPr>
          <w:rFonts w:ascii="仿宋_GB2312" w:eastAsia="仿宋_GB2312" w:hAnsi="仿宋" w:cs="仿宋" w:hint="eastAsia"/>
          <w:sz w:val="32"/>
          <w:szCs w:val="32"/>
        </w:rPr>
        <w:t>2022年10月7日，具体时间和地点详见本人准考证。笔试结束后2日内，在游仙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政务网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和报名公示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栏公布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笔试成绩。</w:t>
      </w:r>
    </w:p>
    <w:p w14:paraId="3210C5A0" w14:textId="77777777" w:rsidR="00D76B92" w:rsidRDefault="00D76B92" w:rsidP="00D76B92">
      <w:pPr>
        <w:spacing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（三）面试</w:t>
      </w:r>
    </w:p>
    <w:p w14:paraId="487A5BAC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根据“笔试＋加分”总成绩从高到低的原则，按照1:2的比例确定进入面试人员名单，若最后一名笔试折合总成绩并列，则一同进入面试。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面试主要测试参考者的知识水平、业务素质、工作沟通协调和语言表达能力，</w:t>
      </w:r>
      <w:r>
        <w:rPr>
          <w:rFonts w:ascii="仿宋_GB2312" w:eastAsia="仿宋_GB2312" w:hAnsi="仿宋" w:cs="仿宋" w:hint="eastAsia"/>
          <w:sz w:val="32"/>
          <w:szCs w:val="32"/>
        </w:rPr>
        <w:t>面试成绩现场宣布。</w:t>
      </w:r>
    </w:p>
    <w:p w14:paraId="191BB971" w14:textId="77777777" w:rsidR="00D76B92" w:rsidRDefault="00D76B92" w:rsidP="00D76B92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1.领取面试准考证时间及地点：</w:t>
      </w:r>
      <w:r>
        <w:rPr>
          <w:rFonts w:ascii="仿宋_GB2312" w:eastAsia="仿宋_GB2312" w:hAnsi="仿宋" w:cs="仿宋" w:hint="eastAsia"/>
          <w:sz w:val="32"/>
          <w:szCs w:val="32"/>
        </w:rPr>
        <w:t>2022年10月14日14：00-17：00，持本人有效身份证在各报名点领取准考证。</w:t>
      </w:r>
    </w:p>
    <w:p w14:paraId="57A5E35D" w14:textId="77777777" w:rsidR="00D76B92" w:rsidRDefault="00D76B92" w:rsidP="00D76B92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2.面试时间：</w:t>
      </w:r>
      <w:r>
        <w:rPr>
          <w:rFonts w:ascii="仿宋_GB2312" w:eastAsia="仿宋_GB2312" w:hAnsi="仿宋" w:cs="仿宋" w:hint="eastAsia"/>
          <w:sz w:val="32"/>
          <w:szCs w:val="32"/>
        </w:rPr>
        <w:t>2022年10月15日，具体时间和地点详见本人准考证。面试结束2日内，在游仙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政务网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和报名公示栏分别公布考试总成绩。</w:t>
      </w:r>
    </w:p>
    <w:p w14:paraId="12105349" w14:textId="77777777" w:rsidR="00D76B92" w:rsidRDefault="00D76B92" w:rsidP="00D76B92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3.考试总成绩相同情况处理：</w:t>
      </w:r>
      <w:r>
        <w:rPr>
          <w:rFonts w:ascii="仿宋_GB2312" w:eastAsia="仿宋_GB2312" w:hAnsi="仿宋" w:cs="仿宋" w:hint="eastAsia"/>
          <w:sz w:val="32"/>
          <w:szCs w:val="32"/>
        </w:rPr>
        <w:t>①笔试成绩高者进入体检环节；②笔试成绩相同，则笔试（含加分）成绩高者进入体检环节；③笔试（含加分）相同，则面试成绩高者进入体检环节；</w:t>
      </w:r>
      <w:r>
        <w:rPr>
          <w:rFonts w:ascii="仿宋_GB2312" w:eastAsia="仿宋_GB2312" w:hAnsi="仿宋_GB2312" w:cs="仿宋_GB2312" w:hint="eastAsia"/>
          <w:sz w:val="32"/>
          <w:szCs w:val="32"/>
        </w:rPr>
        <w:t>④</w:t>
      </w:r>
      <w:r>
        <w:rPr>
          <w:rFonts w:ascii="仿宋_GB2312" w:eastAsia="仿宋_GB2312" w:hAnsi="仿宋" w:cs="仿宋" w:hint="eastAsia"/>
          <w:sz w:val="32"/>
          <w:szCs w:val="32"/>
        </w:rPr>
        <w:t>笔试成绩和面试成绩均相同，则进行加试（时间另行通知）。</w:t>
      </w:r>
    </w:p>
    <w:p w14:paraId="1757CB99" w14:textId="77777777" w:rsidR="00D76B92" w:rsidRDefault="00D76B92" w:rsidP="00D76B92">
      <w:pPr>
        <w:pStyle w:val="a8"/>
        <w:spacing w:after="0" w:line="576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（三）严格落实疫情防控措施</w:t>
      </w:r>
    </w:p>
    <w:p w14:paraId="1E2A6947" w14:textId="77777777" w:rsidR="00D76B92" w:rsidRDefault="00D76B92" w:rsidP="00D76B92">
      <w:pPr>
        <w:spacing w:line="576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1.参考人员和考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工作人员考前10天内有境内中高风险地区、港澳台地区、国外旅行史或居住史，或被判定为新冠肺炎病毒感染者（确诊病例及无症状感染者）的密切接触者，或被判定为新冠肺炎病毒感染者密切接触者的密切接触者，不得参考；</w:t>
      </w:r>
    </w:p>
    <w:p w14:paraId="5C158136" w14:textId="77777777" w:rsidR="00D76B92" w:rsidRDefault="00D76B92" w:rsidP="00D76B92">
      <w:pPr>
        <w:spacing w:line="576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2.已治愈出院的确诊病例和已解除集中隔离医学观察的无症状感染者，尚在随访及医学观察期内的，不得参考；</w:t>
      </w:r>
    </w:p>
    <w:p w14:paraId="400AEC34" w14:textId="77777777" w:rsidR="00D76B92" w:rsidRDefault="00D76B92" w:rsidP="00D76B92">
      <w:pPr>
        <w:spacing w:line="576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3.参考人员</w:t>
      </w:r>
      <w:r>
        <w:rPr>
          <w:rFonts w:ascii="仿宋_GB2312" w:eastAsia="仿宋_GB2312" w:hint="eastAsia"/>
          <w:sz w:val="32"/>
          <w:szCs w:val="32"/>
        </w:rPr>
        <w:t>须持“天府健康通绿码”和24小时内核酸检测阴性证明进入考场，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体温必须在37.2℃以下，无风险城市旅居史，“通信大数据行程</w:t>
      </w:r>
      <w:r>
        <w:rPr>
          <w:rFonts w:ascii="仿宋_GB2312" w:eastAsia="仿宋_GB2312" w:hint="eastAsia"/>
          <w:sz w:val="32"/>
          <w:szCs w:val="32"/>
        </w:rPr>
        <w:t>卡”显示“7天内到达或途经：四川省绵阳市”（如显示除绵阳市外其他区域&lt;高、中、低风险区域除外&gt;则单独设置考室），考试期间全程佩戴一次性普通口罩。</w:t>
      </w:r>
    </w:p>
    <w:p w14:paraId="7E145CD4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六、体检</w:t>
      </w:r>
    </w:p>
    <w:p w14:paraId="6E3A3E54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按照考试总成绩，从高到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低确定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与招聘人数等额的人员进入体检。体检项目和标准按照人力资源社会保障部、国家卫生计生委、国家公务员局《关于修订&lt;公务员录用体检通用标准（试行）&gt;及&lt;公务员录用体检操作手册（试行）&gt;有关内容的通知》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发〔2016〕140号）执行。体检具体时间和地点及其它事项另行电话通知。未参加体检者，视为自动放弃。初次体检不合格的，经本人申请，可在接到体检结果通知之日起3日内，书面申请复检一次，体检结论以复检为准。因体检出现缺额的，按考试总成绩依次递补。</w:t>
      </w:r>
    </w:p>
    <w:p w14:paraId="4B760C88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七、政审和公示</w:t>
      </w:r>
    </w:p>
    <w:p w14:paraId="0ACBAC87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经体检合格的人员，由经济试验区和各镇（街道）进行政审，</w:t>
      </w:r>
      <w:r>
        <w:rPr>
          <w:rFonts w:ascii="仿宋_GB2312" w:eastAsia="仿宋_GB2312" w:hAnsi="仿宋_GB2312" w:cs="仿宋_GB2312" w:hint="eastAsia"/>
          <w:sz w:val="32"/>
          <w:szCs w:val="32"/>
        </w:rPr>
        <w:t>因政治审查出现缺额的，按考试总成绩依次递补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2A678D5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考试（笔试、面试）、体检、政审合格的拟聘用人员，在各报名公示栏和游仙区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政务网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公示，公示期为5天，接受社会监督和举报。举报者应以真实姓名实事求是地反映问题，并提供必要的调查线索。调查期间暂缓办理拟聘用人员聘用手续，举报内容查证属实，取消报考人聘用资格。取消后出现缺额的，按考试总成绩依次递补。</w:t>
      </w:r>
    </w:p>
    <w:p w14:paraId="0776494A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八、报酬待遇</w:t>
      </w:r>
    </w:p>
    <w:p w14:paraId="5FE6616A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此次公开招聘社区专职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网格员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的报酬待遇按照4.4万/人/年标准保障（含“五险”和手持终端服务费用）。</w:t>
      </w:r>
    </w:p>
    <w:p w14:paraId="24340EEE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九、监督</w:t>
      </w:r>
    </w:p>
    <w:p w14:paraId="7C2D77C1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此次招聘工作接受绵阳市游仙区纪委监委和社会的监督。对弄虚作假、徇私舞弊、违反招聘纪律的报考人员，一经查实，立即取消考试资格，已被聘用的予以解聘。</w:t>
      </w:r>
    </w:p>
    <w:p w14:paraId="77582943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绵阳市游仙区纪委监委监督电话：0816—2</w:t>
      </w:r>
      <w:r>
        <w:rPr>
          <w:rFonts w:ascii="仿宋_GB2312" w:eastAsia="仿宋_GB2312" w:hAnsi="仿宋" w:cs="仿宋"/>
          <w:sz w:val="32"/>
          <w:szCs w:val="32"/>
        </w:rPr>
        <w:t>272758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</w:p>
    <w:p w14:paraId="0C33DCD0" w14:textId="77777777" w:rsidR="00D76B92" w:rsidRDefault="00D76B92" w:rsidP="00D76B92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十、未尽事宜由各招聘单位负责解释。</w:t>
      </w:r>
    </w:p>
    <w:p w14:paraId="3CAAD993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咨询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电话：经济试验区管委会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0816—2282440</w:t>
      </w:r>
    </w:p>
    <w:p w14:paraId="0169B738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游仙街道办事处         0816—2281096</w:t>
      </w:r>
    </w:p>
    <w:p w14:paraId="4FA69883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涪江街道办事处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0816—2993658</w:t>
      </w:r>
    </w:p>
    <w:p w14:paraId="4535CA22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富乐街道办事处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0816—6167005</w:t>
      </w:r>
    </w:p>
    <w:p w14:paraId="3B9858E9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石马镇人民政府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0816—6039000 </w:t>
      </w:r>
    </w:p>
    <w:p w14:paraId="5E97C553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魏城镇人民政府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0816—</w:t>
      </w:r>
      <w:r>
        <w:rPr>
          <w:rFonts w:ascii="仿宋_GB2312" w:eastAsia="仿宋_GB2312" w:hAnsi="仿宋" w:cs="仿宋"/>
          <w:sz w:val="32"/>
          <w:szCs w:val="32"/>
        </w:rPr>
        <w:t>2744122</w:t>
      </w:r>
    </w:p>
    <w:p w14:paraId="7F79E374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新桥镇人民政府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2777124</w:t>
      </w:r>
    </w:p>
    <w:p w14:paraId="0217E556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忠兴镇人民政府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2790370</w:t>
      </w:r>
    </w:p>
    <w:p w14:paraId="69C5C205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盐泉镇人民政府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2715307</w:t>
      </w:r>
    </w:p>
    <w:p w14:paraId="62B13958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信义镇人民政府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6039393</w:t>
      </w:r>
    </w:p>
    <w:p w14:paraId="43F1DBA8" w14:textId="77777777" w:rsidR="00D76B92" w:rsidRDefault="00D76B92" w:rsidP="00D76B92">
      <w:pPr>
        <w:spacing w:line="576" w:lineRule="exact"/>
        <w:ind w:firstLineChars="700" w:firstLine="2240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小</w:t>
      </w:r>
      <w:proofErr w:type="gramStart"/>
      <w:r>
        <w:rPr>
          <w:rFonts w:ascii="仿宋_GB2312" w:eastAsia="仿宋_GB2312" w:hint="eastAsia"/>
          <w:sz w:val="32"/>
          <w:szCs w:val="32"/>
        </w:rPr>
        <w:t>枧</w:t>
      </w:r>
      <w:proofErr w:type="gramEnd"/>
      <w:r>
        <w:rPr>
          <w:rFonts w:ascii="仿宋_GB2312" w:eastAsia="仿宋_GB2312" w:hint="eastAsia"/>
          <w:sz w:val="32"/>
          <w:szCs w:val="32"/>
        </w:rPr>
        <w:t>镇人民政府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2830031</w:t>
      </w:r>
    </w:p>
    <w:p w14:paraId="30848B15" w14:textId="77777777" w:rsidR="00D76B92" w:rsidRDefault="00D76B92" w:rsidP="00D76B92">
      <w:pPr>
        <w:spacing w:line="576" w:lineRule="exact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仙鹤镇人民政府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0816—</w:t>
      </w:r>
      <w:r>
        <w:rPr>
          <w:rFonts w:ascii="仿宋_GB2312" w:eastAsia="仿宋_GB2312" w:hAnsi="仿宋_GB2312" w:cs="仿宋_GB2312" w:hint="eastAsia"/>
          <w:sz w:val="32"/>
          <w:szCs w:val="32"/>
        </w:rPr>
        <w:t>2780253</w:t>
      </w:r>
    </w:p>
    <w:p w14:paraId="67D8704E" w14:textId="77777777" w:rsidR="00D76B92" w:rsidRDefault="00D76B92" w:rsidP="00D76B92">
      <w:pPr>
        <w:spacing w:line="57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14:paraId="614178D8" w14:textId="77777777" w:rsidR="00C56F12" w:rsidRDefault="00C56F12"/>
    <w:sectPr w:rsidR="00C56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CBBA" w14:textId="77777777" w:rsidR="000B41E9" w:rsidRDefault="000B41E9" w:rsidP="00D76B92">
      <w:r>
        <w:separator/>
      </w:r>
    </w:p>
  </w:endnote>
  <w:endnote w:type="continuationSeparator" w:id="0">
    <w:p w14:paraId="44757FF1" w14:textId="77777777" w:rsidR="000B41E9" w:rsidRDefault="000B41E9" w:rsidP="00D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19A3" w14:textId="77777777" w:rsidR="000B41E9" w:rsidRDefault="000B41E9" w:rsidP="00D76B92">
      <w:r>
        <w:separator/>
      </w:r>
    </w:p>
  </w:footnote>
  <w:footnote w:type="continuationSeparator" w:id="0">
    <w:p w14:paraId="29E9C5BF" w14:textId="77777777" w:rsidR="000B41E9" w:rsidRDefault="000B41E9" w:rsidP="00D7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12"/>
    <w:rsid w:val="000A5851"/>
    <w:rsid w:val="000B41E9"/>
    <w:rsid w:val="00A5450D"/>
    <w:rsid w:val="00C56F12"/>
    <w:rsid w:val="00D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5DB74D-2E57-4211-9458-AC09FF3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76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7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76B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76B92"/>
    <w:rPr>
      <w:sz w:val="18"/>
      <w:szCs w:val="18"/>
    </w:rPr>
  </w:style>
  <w:style w:type="paragraph" w:styleId="a8">
    <w:name w:val="Body Text"/>
    <w:basedOn w:val="a"/>
    <w:next w:val="a"/>
    <w:link w:val="a9"/>
    <w:rsid w:val="00D76B92"/>
    <w:pPr>
      <w:spacing w:after="120"/>
    </w:pPr>
  </w:style>
  <w:style w:type="character" w:customStyle="1" w:styleId="a9">
    <w:name w:val="正文文本 字符"/>
    <w:basedOn w:val="a1"/>
    <w:link w:val="a8"/>
    <w:rsid w:val="00D76B92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next w:val="a"/>
    <w:link w:val="20"/>
    <w:rsid w:val="00D76B92"/>
    <w:pPr>
      <w:spacing w:after="120" w:line="480" w:lineRule="auto"/>
      <w:ind w:leftChars="200" w:left="200"/>
    </w:pPr>
    <w:rPr>
      <w:rFonts w:ascii="Calibri" w:hAnsi="Calibri"/>
    </w:rPr>
  </w:style>
  <w:style w:type="character" w:customStyle="1" w:styleId="20">
    <w:name w:val="正文文本缩进 2 字符"/>
    <w:basedOn w:val="a1"/>
    <w:link w:val="2"/>
    <w:rsid w:val="00D76B92"/>
    <w:rPr>
      <w:rFonts w:ascii="Calibri" w:eastAsia="宋体" w:hAnsi="Calibri" w:cs="Times New Roman"/>
      <w:szCs w:val="24"/>
    </w:rPr>
  </w:style>
  <w:style w:type="character" w:customStyle="1" w:styleId="Bodytext211pt1">
    <w:name w:val="Body text|2 + 11 pt1"/>
    <w:unhideWhenUsed/>
    <w:qFormat/>
    <w:rsid w:val="00D76B92"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paragraph" w:customStyle="1" w:styleId="BodyTextIndent2">
    <w:name w:val="BodyTextIndent2"/>
    <w:basedOn w:val="a"/>
    <w:qFormat/>
    <w:rsid w:val="00D76B92"/>
    <w:pPr>
      <w:spacing w:after="120" w:line="480" w:lineRule="auto"/>
      <w:ind w:leftChars="200" w:left="420"/>
      <w:textAlignment w:val="baseline"/>
    </w:pPr>
  </w:style>
  <w:style w:type="paragraph" w:styleId="a0">
    <w:name w:val="Normal Indent"/>
    <w:basedOn w:val="a"/>
    <w:uiPriority w:val="99"/>
    <w:semiHidden/>
    <w:unhideWhenUsed/>
    <w:rsid w:val="00D76B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公文收发员</dc:creator>
  <cp:keywords/>
  <dc:description/>
  <cp:lastModifiedBy>公文收发员</cp:lastModifiedBy>
  <cp:revision>2</cp:revision>
  <dcterms:created xsi:type="dcterms:W3CDTF">2022-09-26T03:45:00Z</dcterms:created>
  <dcterms:modified xsi:type="dcterms:W3CDTF">2022-09-26T03:45:00Z</dcterms:modified>
</cp:coreProperties>
</file>