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</w:p>
    <w:p>
      <w:pPr>
        <w:jc w:val="lef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 w:eastAsia="宋体"/>
          <w:b/>
          <w:bCs/>
          <w:sz w:val="44"/>
          <w:szCs w:val="44"/>
          <w:lang w:val="en-US" w:eastAsia="zh-CN"/>
        </w:rPr>
        <w:t>公开招聘劳务派遣人员岗位及</w:t>
      </w:r>
      <w:bookmarkStart w:id="0" w:name="_GoBack"/>
      <w:bookmarkEnd w:id="0"/>
      <w:r>
        <w:rPr>
          <w:rFonts w:hint="eastAsia" w:eastAsia="宋体"/>
          <w:b/>
          <w:bCs/>
          <w:sz w:val="44"/>
          <w:szCs w:val="44"/>
          <w:lang w:val="en-US" w:eastAsia="zh-CN"/>
        </w:rPr>
        <w:t>条件表</w:t>
      </w:r>
    </w:p>
    <w:tbl>
      <w:tblPr>
        <w:tblStyle w:val="5"/>
        <w:tblpPr w:leftFromText="180" w:rightFromText="180" w:vertAnchor="text" w:horzAnchor="page" w:tblpX="1761" w:tblpY="851"/>
        <w:tblOverlap w:val="never"/>
        <w:tblW w:w="139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832"/>
        <w:gridCol w:w="1255"/>
        <w:gridCol w:w="993"/>
        <w:gridCol w:w="830"/>
        <w:gridCol w:w="1878"/>
        <w:gridCol w:w="5202"/>
        <w:gridCol w:w="1402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用工岗位类别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（硕士/本科）（人民币元）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机关管理辅助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有较强的组织协调、沟通、语言表达和公文写作能力；具备较好的计算机操作能力,熟练使用办公自动化软件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发展规划与学科建设处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有较强的组织协调、沟通、语言表达和公文写作能力；具备较好的计算机操作能力,熟练使用办公自动化软件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有较强的组织协调、沟通、语言表达和公文写作能力；具备较好的计算机操作能力,熟练使用办公自动化软件，中共党员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文史类、思政类专业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校园建设管理处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有较强的组织协调、沟通、语言表达和公文写作能力；具备较好的计算机操作能力,熟练使用办公自动化软件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3000/2900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财务处岗位需完成预算绩效管理、结算数据录入等工作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办公室管理辅助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经济与法律学院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文史类、思政类专业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建筑与艺术学院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安全工程与应急管理学院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秘书岗协助完成领导、办公室主任安排的各类任务，负责行政日常事务管理，文件收取、会议室安排、学院老师课程以及补考监考等；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2400/2300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实验室管理岗负责学院仪器设备的安全、维修和合理调度，以及设备的采购，并完成资产清点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安全工程与应急管理学院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2400/2300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实验室管理岗负责学院仪器设备的安全、维修和合理调度，以及设备的采购，并完成资产清点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语言文化学院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2400/2300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实验室管理岗负责学院仪器设备的安全、维修和合理调度，以及设备的采购，并完成资产清点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2400/2300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实验室管理岗负责学院仪器设备的安全、维修和合理调度，以及设备的采购，并完成资产清点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国家重点实验室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2400/2300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国重岗位需能够处理设备日常维护管理、维修养护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机房值班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2400/2300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实验室管理岗负责学院仪器设备的安全、维修和合理调度，以及设备的采购，并完成资产清点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安保和后勤管理辅助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高等技术学院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2400/2300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龙山校区治安管理、治安事件处置；龙山校区学生食堂、教工食堂日常管理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图书阅览室管理辅助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本市最低工资标准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值班，整理图书，上架，排架等日常工作，及上级交办的其他工作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实习实践辅助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工程训练中心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3000/2900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工训中心岗位需能够承担双创竞赛、科创空间的指导和管理等或机加工（车、铣、磨、镗床等）类实践课程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管理辅助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就业指导与服务中心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2600/2500</w:t>
            </w: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有较强的组织协调、沟通、语言表达和公文写作能力；具备较好的计算机操作能力,熟练使用办公自动化软件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校本部校区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eastAsia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leftChars="0" w:firstLine="456" w:firstLineChars="190"/>
        <w:jc w:val="left"/>
        <w:textAlignment w:val="center"/>
        <w:rPr>
          <w:rFonts w:hint="default" w:ascii="宋体" w:hAnsi="宋体" w:eastAsia="宋体" w:cs="宋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headerReference r:id="rId5" w:type="default"/>
          <w:pgSz w:w="16839" w:h="11905" w:orient="landscape"/>
          <w:pgMar w:top="1417" w:right="1134" w:bottom="1417" w:left="1134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0" w:charSpace="0"/>
        </w:sectPr>
      </w:pPr>
      <w:r>
        <w:rPr>
          <w:rFonts w:hint="eastAsia" w:ascii="宋体" w:hAnsi="宋体" w:eastAsia="宋体" w:cs="宋体"/>
          <w:i w:val="0"/>
          <w:iCs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注：校本部校区位于石家庄市长安区北二环东路17号；龙山校区位于元氏县姬村镇龙山路1号</w:t>
      </w:r>
    </w:p>
    <w:p>
      <w:pPr>
        <w:jc w:val="left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公开招聘劳务派遣工作人员报名</w:t>
      </w:r>
      <w:r>
        <w:rPr>
          <w:b/>
          <w:bCs/>
          <w:sz w:val="32"/>
          <w:szCs w:val="32"/>
        </w:rPr>
        <w:t>登记表</w:t>
      </w:r>
    </w:p>
    <w:tbl>
      <w:tblPr>
        <w:tblStyle w:val="5"/>
        <w:tblW w:w="53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539"/>
        <w:gridCol w:w="301"/>
        <w:gridCol w:w="155"/>
        <w:gridCol w:w="833"/>
        <w:gridCol w:w="1180"/>
        <w:gridCol w:w="206"/>
        <w:gridCol w:w="1194"/>
        <w:gridCol w:w="2"/>
        <w:gridCol w:w="635"/>
        <w:gridCol w:w="558"/>
        <w:gridCol w:w="1020"/>
        <w:gridCol w:w="219"/>
        <w:gridCol w:w="807"/>
        <w:gridCol w:w="38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604" w:type="pct"/>
            <w:gridSpan w:val="3"/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18"/>
              </w:rPr>
              <w:t>xxxx-xx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70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604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305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4" w:type="pct"/>
            <w:gridSpan w:val="3"/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034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2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报考岗位</w:t>
            </w:r>
          </w:p>
        </w:tc>
        <w:tc>
          <w:tcPr>
            <w:tcW w:w="2944" w:type="pct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格式举例：机关管理辅助—教务处</w:t>
            </w:r>
          </w:p>
        </w:tc>
        <w:tc>
          <w:tcPr>
            <w:tcW w:w="92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4" w:type="pct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306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3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  <w:r>
              <w:rPr>
                <w:sz w:val="24"/>
              </w:rPr>
              <w:t>情况</w:t>
            </w:r>
          </w:p>
        </w:tc>
        <w:tc>
          <w:tcPr>
            <w:tcW w:w="103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lang w:val="en-US" w:eastAsia="zh-CN"/>
              </w:rPr>
              <w:t xml:space="preserve">已婚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lang w:val="en-US" w:eastAsia="zh-CN"/>
              </w:rPr>
              <w:t>未婚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○</w:t>
            </w:r>
            <w:r>
              <w:rPr>
                <w:rFonts w:hint="eastAsia"/>
                <w:sz w:val="24"/>
                <w:lang w:val="en-US" w:eastAsia="zh-CN"/>
              </w:rPr>
              <w:t>离异</w:t>
            </w:r>
          </w:p>
        </w:tc>
        <w:tc>
          <w:tcPr>
            <w:tcW w:w="92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pct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最终</w:t>
            </w:r>
            <w:r>
              <w:rPr>
                <w:sz w:val="24"/>
              </w:rPr>
              <w:t>学历</w:t>
            </w:r>
          </w:p>
        </w:tc>
        <w:tc>
          <w:tcPr>
            <w:tcW w:w="4293" w:type="pct"/>
            <w:gridSpan w:val="12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（）</w:t>
            </w:r>
            <w:r>
              <w:rPr>
                <w:rFonts w:hint="eastAsia"/>
                <w:sz w:val="24"/>
              </w:rPr>
              <w:t>全日制</w:t>
            </w:r>
            <w:r>
              <w:rPr>
                <w:rFonts w:hint="eastAsia"/>
                <w:sz w:val="24"/>
                <w:lang w:val="en-US" w:eastAsia="zh-CN"/>
              </w:rPr>
              <w:t xml:space="preserve">硕士研究生   （） 非全日制硕士研究生           </w:t>
            </w:r>
            <w:r>
              <w:rPr>
                <w:rFonts w:hint="eastAsia"/>
                <w:sz w:val="24"/>
              </w:rPr>
              <w:t>（）全日制</w:t>
            </w:r>
            <w:r>
              <w:rPr>
                <w:rFonts w:hint="eastAsia"/>
                <w:sz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3" w:type="pct"/>
            <w:vMerge w:val="restart"/>
            <w:noWrap w:val="0"/>
            <w:vAlign w:val="center"/>
          </w:tcPr>
          <w:p>
            <w:pPr>
              <w:ind w:left="-53" w:leftChars="-25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97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1030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90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60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学习形式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color w:val="C00000"/>
                <w:sz w:val="18"/>
              </w:rPr>
              <w:t>xxxx.xx</w:t>
            </w:r>
            <w:r>
              <w:rPr>
                <w:rFonts w:hint="eastAsia" w:eastAsia="宋体"/>
                <w:color w:val="C00000"/>
                <w:sz w:val="18"/>
                <w:lang w:val="en-US" w:eastAsia="zh-CN"/>
              </w:rPr>
              <w:t>--</w:t>
            </w:r>
            <w:r>
              <w:rPr>
                <w:color w:val="C00000"/>
                <w:sz w:val="18"/>
              </w:rPr>
              <w:t>xxxx.xx</w:t>
            </w:r>
          </w:p>
        </w:tc>
        <w:tc>
          <w:tcPr>
            <w:tcW w:w="1030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02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gridSpan w:val="3"/>
            <w:noWrap w:val="0"/>
            <w:vAlign w:val="center"/>
          </w:tcPr>
          <w:p>
            <w:pPr>
              <w:spacing w:line="440" w:lineRule="exact"/>
              <w:ind w:left="1200" w:hanging="1200" w:hangingChars="500"/>
              <w:jc w:val="center"/>
              <w:rPr>
                <w:color w:val="C00000"/>
                <w:sz w:val="24"/>
              </w:rPr>
            </w:pPr>
          </w:p>
        </w:tc>
        <w:tc>
          <w:tcPr>
            <w:tcW w:w="1030" w:type="pct"/>
            <w:gridSpan w:val="4"/>
            <w:noWrap w:val="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</w:p>
        </w:tc>
        <w:tc>
          <w:tcPr>
            <w:tcW w:w="909" w:type="pct"/>
            <w:gridSpan w:val="3"/>
            <w:noWrap w:val="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</w:p>
        </w:tc>
        <w:tc>
          <w:tcPr>
            <w:tcW w:w="602" w:type="pct"/>
            <w:gridSpan w:val="2"/>
            <w:noWrap w:val="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25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7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0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2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96" w:type="pct"/>
            <w:gridSpan w:val="1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18"/>
              </w:rPr>
              <w:t>注：自</w:t>
            </w:r>
            <w:r>
              <w:rPr>
                <w:rFonts w:hint="eastAsia"/>
                <w:sz w:val="18"/>
              </w:rPr>
              <w:t>初试学历</w:t>
            </w:r>
            <w:r>
              <w:rPr>
                <w:sz w:val="18"/>
              </w:rPr>
              <w:t>起，学习形式栏注明统招/委培/函授/成教/自考（专、本科阶段），在职/脱产（</w:t>
            </w:r>
            <w:r>
              <w:rPr>
                <w:rFonts w:hint="eastAsia"/>
                <w:sz w:val="18"/>
                <w:lang w:val="en-US" w:eastAsia="zh-CN"/>
              </w:rPr>
              <w:t>硕士</w:t>
            </w:r>
            <w:r>
              <w:rPr>
                <w:sz w:val="18"/>
              </w:rPr>
              <w:t>阶段）等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本人工作经历（起迄时间、工作单位、证明人）</w:t>
            </w:r>
            <w:r>
              <w:rPr>
                <w:color w:val="FF0000"/>
                <w:sz w:val="24"/>
              </w:rPr>
              <w:t>（注：本人学习经历与工作经历时间上应具有连续性，如某一阶段未工作应写待业</w:t>
            </w:r>
            <w:r>
              <w:rPr>
                <w:rFonts w:hint="eastAsia"/>
                <w:color w:val="FF0000"/>
                <w:sz w:val="24"/>
              </w:rPr>
              <w:t>。如果工作期间未缴纳社会保险请注明</w:t>
            </w:r>
            <w:r>
              <w:rPr>
                <w:color w:val="FF0000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76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2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4293" w:type="pct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姓名：</w:t>
            </w:r>
            <w:r>
              <w:rPr>
                <w:rFonts w:hint="eastAsia"/>
                <w:sz w:val="24"/>
              </w:rPr>
              <w:t>民族：</w:t>
            </w:r>
            <w:r>
              <w:rPr>
                <w:sz w:val="24"/>
              </w:rPr>
              <w:t>出生年月：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</w:rPr>
              <w:t>城市和</w:t>
            </w:r>
            <w:r>
              <w:rPr>
                <w:sz w:val="24"/>
              </w:rPr>
              <w:t>单位：</w:t>
            </w:r>
            <w:r>
              <w:rPr>
                <w:rFonts w:hint="eastAsia"/>
                <w:sz w:val="24"/>
              </w:rPr>
              <w:t>职务：政治面貌：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76" w:type="pct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4293" w:type="pct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姓名：性别：出生年月：现正上学（）现已工作（）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现就读或工作（城市）单位：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76" w:type="pct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父母</w:t>
            </w:r>
          </w:p>
        </w:tc>
        <w:tc>
          <w:tcPr>
            <w:tcW w:w="4293" w:type="pct"/>
            <w:gridSpan w:val="1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父亲姓名：工作单位：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母亲姓名：工作单位：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6" w:type="pct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4293" w:type="pct"/>
            <w:gridSpan w:val="12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是否有直系亲属在</w:t>
            </w:r>
            <w:r>
              <w:rPr>
                <w:rFonts w:hint="eastAsia"/>
                <w:sz w:val="24"/>
              </w:rPr>
              <w:t>石家庄铁道大学</w:t>
            </w:r>
            <w:r>
              <w:rPr>
                <w:rFonts w:hint="eastAsia" w:eastAsia="宋体"/>
                <w:sz w:val="24"/>
                <w:lang w:eastAsia="zh-CN"/>
              </w:rPr>
              <w:t>或河北众诚人力资源开发有限公司</w:t>
            </w:r>
            <w:r>
              <w:rPr>
                <w:sz w:val="24"/>
              </w:rPr>
              <w:t>工作：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000" w:type="pct"/>
            <w:gridSpan w:val="16"/>
            <w:noWrap w:val="0"/>
            <w:vAlign w:val="center"/>
          </w:tcPr>
          <w:p>
            <w:pPr>
              <w:spacing w:line="380" w:lineRule="exact"/>
              <w:ind w:left="-4" w:leftChars="-2" w:right="-901" w:rightChars="-429" w:firstLine="511" w:firstLineChars="213"/>
              <w:rPr>
                <w:sz w:val="24"/>
              </w:rPr>
            </w:pPr>
            <w:r>
              <w:rPr>
                <w:b/>
                <w:sz w:val="24"/>
              </w:rPr>
              <w:t>承诺：</w:t>
            </w:r>
            <w:r>
              <w:rPr>
                <w:spacing w:val="-6"/>
                <w:sz w:val="24"/>
              </w:rPr>
              <w:t>本人承诺所填内容全部属实，无虚构或造假内容。若有不实，自愿放弃应聘资格。</w:t>
            </w:r>
          </w:p>
          <w:p>
            <w:pPr>
              <w:spacing w:before="312" w:beforeLines="100" w:line="360" w:lineRule="auto"/>
              <w:ind w:firstLine="2071" w:firstLineChars="863"/>
              <w:rPr>
                <w:sz w:val="24"/>
              </w:rPr>
            </w:pPr>
            <w:r>
              <w:rPr>
                <w:sz w:val="24"/>
              </w:rPr>
              <w:t>承诺人：复核人：</w:t>
            </w:r>
          </w:p>
          <w:p>
            <w:pPr>
              <w:spacing w:line="360" w:lineRule="auto"/>
              <w:ind w:firstLine="2071" w:firstLineChars="863"/>
              <w:rPr>
                <w:sz w:val="30"/>
                <w:szCs w:val="30"/>
              </w:rPr>
            </w:pPr>
            <w:r>
              <w:rPr>
                <w:sz w:val="24"/>
              </w:rPr>
              <w:t>日期：日期：</w:t>
            </w:r>
          </w:p>
        </w:tc>
      </w:tr>
    </w:tbl>
    <w:p>
      <w:pPr>
        <w:tabs>
          <w:tab w:val="left" w:pos="0"/>
        </w:tabs>
        <w:spacing w:line="340" w:lineRule="exact"/>
        <w:ind w:left="1" w:leftChars="-135" w:right="-191" w:rightChars="-91" w:hanging="284" w:hangingChars="142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strike w:val="0"/>
          <w:dstrike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color w:val="FF0000"/>
          <w:spacing w:val="-10"/>
          <w:sz w:val="22"/>
        </w:rPr>
        <w:t>注：此表</w:t>
      </w:r>
      <w:r>
        <w:rPr>
          <w:rFonts w:hint="eastAsia"/>
          <w:color w:val="FF0000"/>
          <w:spacing w:val="-10"/>
          <w:sz w:val="22"/>
        </w:rPr>
        <w:t>限1张</w:t>
      </w:r>
      <w:r>
        <w:rPr>
          <w:color w:val="FF0000"/>
          <w:spacing w:val="-10"/>
          <w:sz w:val="22"/>
        </w:rPr>
        <w:t>A4纸正反面打印，一式两份，需本人及复核人手写签字确认。</w:t>
      </w:r>
    </w:p>
    <w:sectPr>
      <w:pgSz w:w="11905" w:h="16839"/>
      <w:pgMar w:top="1134" w:right="1417" w:bottom="1134" w:left="141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NhMWNmYzU3MDU2NWUwMGM2YWU3MjliODcxNWIxOGYifQ=="/>
  </w:docVars>
  <w:rsids>
    <w:rsidRoot w:val="00000000"/>
    <w:rsid w:val="020342B2"/>
    <w:rsid w:val="047A14E6"/>
    <w:rsid w:val="0DE469B3"/>
    <w:rsid w:val="0DF44406"/>
    <w:rsid w:val="0E231563"/>
    <w:rsid w:val="11217FE8"/>
    <w:rsid w:val="1965228F"/>
    <w:rsid w:val="24274089"/>
    <w:rsid w:val="2D130A0C"/>
    <w:rsid w:val="36FC563B"/>
    <w:rsid w:val="48B97D21"/>
    <w:rsid w:val="513C7253"/>
    <w:rsid w:val="51524876"/>
    <w:rsid w:val="5F487A73"/>
    <w:rsid w:val="60EC092C"/>
    <w:rsid w:val="697673B4"/>
    <w:rsid w:val="6C9E78BA"/>
    <w:rsid w:val="73D14C9F"/>
    <w:rsid w:val="75253BFE"/>
    <w:rsid w:val="752E4799"/>
    <w:rsid w:val="7B720AA5"/>
    <w:rsid w:val="7BA32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2296</Words>
  <Characters>2519</Characters>
  <TotalTime>4</TotalTime>
  <ScaleCrop>false</ScaleCrop>
  <LinksUpToDate>false</LinksUpToDate>
  <CharactersWithSpaces>2538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2022-08-11T17:19:00Z</dcterms:created>
  <dc:creator>DELL</dc:creator>
  <cp:lastModifiedBy>任立新</cp:lastModifiedBy>
  <dcterms:modified xsi:type="dcterms:W3CDTF">2022-09-21T12:05:18Z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2022-09-05T12:36:26Z</vt:filetime>
  </property>
  <property fmtid="{D5CDD505-2E9C-101B-9397-08002B2CF9AE}" pid="4" name="KSOProductBuildVer">
    <vt:lpwstr>2052-11.1.0.12019</vt:lpwstr>
  </property>
  <property fmtid="{D5CDD505-2E9C-101B-9397-08002B2CF9AE}" pid="5" name="ICV">
    <vt:lpwstr>2D901452332449DF9449432B831C4B7E</vt:lpwstr>
  </property>
</Properties>
</file>