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玉环市青少年宫编外人员招聘报名表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52"/>
        <w:gridCol w:w="273"/>
        <w:gridCol w:w="797"/>
        <w:gridCol w:w="348"/>
        <w:gridCol w:w="99"/>
        <w:gridCol w:w="1035"/>
        <w:gridCol w:w="550"/>
        <w:gridCol w:w="300"/>
        <w:gridCol w:w="284"/>
        <w:gridCol w:w="1275"/>
        <w:gridCol w:w="134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  <w:t>教师资格证任教学科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4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/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</w:rPr>
      </w:pPr>
    </w:p>
    <w:p>
      <w:pPr>
        <w:widowControl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签 名：</w:t>
      </w:r>
    </w:p>
    <w:p>
      <w:pPr>
        <w:widowControl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97" w:right="1440" w:bottom="12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5A85"/>
    <w:rsid w:val="577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2022-09-20T06:27:00Z</dcterms:created>
  <dc:creator>Administrator</dc:creator>
  <cp:lastModifiedBy>Administrator</cp:lastModifiedBy>
  <dcterms:modified xsi:type="dcterms:W3CDTF">2022-09-20T06:27:25Z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