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宋体"/>
          <w:sz w:val="32"/>
          <w:szCs w:val="40"/>
          <w:lang w:eastAsia="zh-CN"/>
        </w:rPr>
      </w:pPr>
      <w:r>
        <w:rPr>
          <w:rFonts w:hint="eastAsia" w:ascii="黑体" w:hAnsi="黑体" w:eastAsia="黑体" w:cs="宋体"/>
          <w:sz w:val="32"/>
          <w:szCs w:val="40"/>
        </w:rPr>
        <w:t>附件</w:t>
      </w:r>
      <w:r>
        <w:rPr>
          <w:rFonts w:hint="eastAsia" w:ascii="黑体" w:hAnsi="黑体" w:eastAsia="黑体" w:cs="宋体"/>
          <w:sz w:val="32"/>
          <w:szCs w:val="40"/>
          <w:lang w:val="en-US" w:eastAsia="zh-CN"/>
        </w:rPr>
        <w:t>1</w:t>
      </w:r>
      <w:bookmarkStart w:id="0" w:name="_GoBack"/>
      <w:bookmarkEnd w:id="0"/>
    </w:p>
    <w:p>
      <w:pPr>
        <w:spacing w:line="600" w:lineRule="exact"/>
        <w:jc w:val="center"/>
        <w:rPr>
          <w:rFonts w:ascii="方正大标宋简体" w:hAnsi="宋体" w:eastAsia="方正大标宋简体" w:cs="宋体"/>
          <w:sz w:val="40"/>
          <w:szCs w:val="40"/>
        </w:rPr>
      </w:pPr>
    </w:p>
    <w:p>
      <w:pPr>
        <w:spacing w:line="600" w:lineRule="exact"/>
        <w:jc w:val="center"/>
        <w:rPr>
          <w:rFonts w:ascii="方正大标宋简体" w:hAnsi="宋体" w:eastAsia="方正大标宋简体" w:cs="宋体"/>
          <w:sz w:val="40"/>
          <w:szCs w:val="40"/>
        </w:rPr>
      </w:pPr>
      <w:r>
        <w:rPr>
          <w:rFonts w:hint="eastAsia" w:ascii="方正大标宋简体" w:hAnsi="宋体" w:eastAsia="方正大标宋简体" w:cs="宋体"/>
          <w:sz w:val="40"/>
          <w:szCs w:val="40"/>
        </w:rPr>
        <w:t>202</w:t>
      </w:r>
      <w:r>
        <w:rPr>
          <w:rFonts w:hint="eastAsia" w:ascii="方正大标宋简体" w:hAnsi="宋体" w:eastAsia="方正大标宋简体" w:cs="宋体"/>
          <w:sz w:val="40"/>
          <w:szCs w:val="40"/>
          <w:lang w:val="en-US" w:eastAsia="zh-CN"/>
        </w:rPr>
        <w:t>2</w:t>
      </w:r>
      <w:r>
        <w:rPr>
          <w:rFonts w:hint="eastAsia" w:ascii="方正大标宋简体" w:hAnsi="宋体" w:eastAsia="方正大标宋简体" w:cs="宋体"/>
          <w:sz w:val="40"/>
          <w:szCs w:val="40"/>
        </w:rPr>
        <w:t>年菏泽市定陶区公开招聘教师面试</w:t>
      </w:r>
    </w:p>
    <w:p>
      <w:pPr>
        <w:spacing w:line="600" w:lineRule="exact"/>
        <w:jc w:val="center"/>
        <w:rPr>
          <w:rFonts w:ascii="方正大标宋简体" w:hAnsi="宋体" w:eastAsia="方正大标宋简体" w:cs="宋体"/>
          <w:sz w:val="40"/>
          <w:szCs w:val="40"/>
        </w:rPr>
      </w:pPr>
      <w:r>
        <w:rPr>
          <w:rFonts w:hint="eastAsia" w:ascii="方正大标宋简体" w:hAnsi="宋体" w:eastAsia="方正大标宋简体" w:cs="宋体"/>
          <w:sz w:val="40"/>
          <w:szCs w:val="40"/>
        </w:rPr>
        <w:t>考 生 须 知</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一、考生务必于202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日持面试准考证、有效期内的二代身份证(或有效期内的临时身份证)、健康承诺书</w:t>
      </w:r>
      <w:r>
        <w:rPr>
          <w:rFonts w:hint="eastAsia" w:ascii="仿宋_GB2312" w:eastAsia="仿宋_GB2312"/>
          <w:sz w:val="32"/>
          <w:szCs w:val="32"/>
          <w:lang w:eastAsia="zh-CN"/>
        </w:rPr>
        <w:t>、</w:t>
      </w:r>
      <w:r>
        <w:rPr>
          <w:rFonts w:hint="eastAsia" w:ascii="仿宋_GB2312" w:eastAsia="仿宋_GB2312"/>
          <w:sz w:val="32"/>
          <w:szCs w:val="32"/>
        </w:rPr>
        <w:t>符合规定要求和数量的核酸检测阴性证明(纸质版)</w:t>
      </w:r>
      <w:r>
        <w:rPr>
          <w:rFonts w:hint="eastAsia" w:ascii="仿宋_GB2312" w:eastAsia="仿宋_GB2312"/>
          <w:sz w:val="32"/>
          <w:szCs w:val="32"/>
          <w:lang w:eastAsia="zh-CN"/>
        </w:rPr>
        <w:t>，</w:t>
      </w:r>
      <w:r>
        <w:rPr>
          <w:rFonts w:hint="eastAsia" w:ascii="仿宋_GB2312" w:eastAsia="仿宋_GB2312"/>
          <w:sz w:val="32"/>
          <w:szCs w:val="32"/>
        </w:rPr>
        <w:t>按面试准考证规定时间到达面试地点</w:t>
      </w:r>
      <w:r>
        <w:rPr>
          <w:rFonts w:hint="eastAsia" w:ascii="仿宋_GB2312" w:eastAsia="仿宋_GB2312"/>
          <w:sz w:val="32"/>
          <w:szCs w:val="32"/>
          <w:lang w:eastAsia="zh-CN"/>
        </w:rPr>
        <w:t>。考生需</w:t>
      </w:r>
      <w:r>
        <w:rPr>
          <w:rFonts w:hint="eastAsia" w:ascii="仿宋_GB2312" w:eastAsia="仿宋_GB2312"/>
          <w:sz w:val="32"/>
          <w:szCs w:val="32"/>
        </w:rPr>
        <w:t>全程佩戴</w:t>
      </w:r>
      <w:r>
        <w:rPr>
          <w:rFonts w:hint="eastAsia" w:ascii="仿宋_GB2312" w:eastAsia="仿宋_GB2312"/>
          <w:sz w:val="32"/>
          <w:szCs w:val="32"/>
          <w:lang w:eastAsia="zh-CN"/>
        </w:rPr>
        <w:t>口罩</w:t>
      </w:r>
      <w:r>
        <w:rPr>
          <w:rFonts w:hint="eastAsia" w:ascii="仿宋_GB2312" w:eastAsia="仿宋_GB2312"/>
          <w:sz w:val="32"/>
          <w:szCs w:val="32"/>
        </w:rPr>
        <w:t>(核验身份和进入面试室面试时除外)</w:t>
      </w:r>
      <w:r>
        <w:rPr>
          <w:rFonts w:hint="eastAsia" w:ascii="仿宋_GB2312" w:eastAsia="仿宋_GB2312"/>
          <w:sz w:val="32"/>
          <w:szCs w:val="32"/>
          <w:lang w:eastAsia="zh-CN"/>
        </w:rPr>
        <w:t>，</w:t>
      </w:r>
      <w:r>
        <w:rPr>
          <w:rFonts w:hint="eastAsia" w:ascii="仿宋_GB2312" w:eastAsia="仿宋_GB2312"/>
          <w:sz w:val="32"/>
          <w:szCs w:val="32"/>
        </w:rPr>
        <w:t>应避免穿戴含金属饰品的服饰进入考试封闭区。</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w:t>
      </w:r>
      <w:r>
        <w:rPr>
          <w:rFonts w:hint="eastAsia" w:ascii="仿宋_GB2312" w:eastAsia="仿宋_GB2312"/>
          <w:sz w:val="32"/>
          <w:szCs w:val="32"/>
          <w:lang w:eastAsia="zh-CN"/>
        </w:rPr>
        <w:t>面试考场分为候考室、备课室、面试室、休息室。考生应自觉服从工作人员安排，在指定区域存放手机、手表等电子设备及有关资料，严禁将与考试无关物品带入考试区域。进入考点前必须在本人物品上标注自己姓名、报考岗位等信息。如发现考生在考点封闭区域内携带手机及其它电子产品的取消面试资格。</w:t>
      </w:r>
    </w:p>
    <w:p>
      <w:pPr>
        <w:ind w:firstLine="640" w:firstLineChars="200"/>
        <w:rPr>
          <w:rFonts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、考生抽签后按顺序等候面试，不得私自调换序号，违者按作弊处理，取消面试资格。</w:t>
      </w:r>
    </w:p>
    <w:p>
      <w:pPr>
        <w:ind w:firstLine="640" w:firstLineChars="200"/>
        <w:rPr>
          <w:rFonts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、考生在候考室，不得大声喧哗，不得随意外出走动，如到卫生间，应先向工作人员申请，由工作人员陪同，不得在外面逗留。</w:t>
      </w:r>
    </w:p>
    <w:p>
      <w:pPr>
        <w:ind w:firstLine="640" w:firstLineChars="200"/>
        <w:rPr>
          <w:rFonts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、考生凭面试抽签序号</w:t>
      </w:r>
      <w:r>
        <w:rPr>
          <w:rFonts w:hint="eastAsia" w:ascii="仿宋_GB2312" w:eastAsia="仿宋_GB2312"/>
          <w:sz w:val="32"/>
          <w:szCs w:val="32"/>
          <w:lang w:eastAsia="zh-CN"/>
        </w:rPr>
        <w:t>进入备课室</w:t>
      </w:r>
      <w:r>
        <w:rPr>
          <w:rFonts w:hint="eastAsia" w:ascii="仿宋_GB2312" w:eastAsia="仿宋_GB2312"/>
          <w:sz w:val="32"/>
          <w:szCs w:val="32"/>
        </w:rPr>
        <w:t>，只能携带签字笔等书写工具，不准携带任何资料、物品。备课期间不得以任何理由离开备课室。</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、考生进入面试室，只准向考官报面试抽签序号，不得透露准考证号、身份证号、个人姓名、籍贯等个人信息，否则视为作弊。面试由主考官主持。计时员在最后1分钟时，提醒考生:“还有1分钟”</w:t>
      </w:r>
      <w:r>
        <w:rPr>
          <w:rFonts w:hint="eastAsia" w:ascii="仿宋_GB2312" w:eastAsia="仿宋_GB2312"/>
          <w:sz w:val="32"/>
          <w:szCs w:val="32"/>
          <w:lang w:eastAsia="zh-CN"/>
        </w:rPr>
        <w:t>，</w:t>
      </w:r>
      <w:r>
        <w:rPr>
          <w:rFonts w:hint="eastAsia" w:ascii="仿宋_GB2312" w:eastAsia="仿宋_GB2312"/>
          <w:sz w:val="32"/>
          <w:szCs w:val="32"/>
        </w:rPr>
        <w:t>宣布“时间到”之后考生要立即停止。</w:t>
      </w:r>
    </w:p>
    <w:p>
      <w:pPr>
        <w:ind w:firstLine="640" w:firstLineChars="200"/>
        <w:rPr>
          <w:rFonts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、音乐、体育、美术面试，采取试讲＋技能展示的方式进行，备课时间为30分钟，试讲时间为7分钟，技能展示时间为3分钟（7分钟时无提示）。除音体美</w:t>
      </w:r>
      <w:r>
        <w:rPr>
          <w:rFonts w:hint="eastAsia" w:ascii="仿宋_GB2312" w:eastAsia="仿宋_GB2312"/>
          <w:sz w:val="32"/>
          <w:szCs w:val="32"/>
          <w:lang w:eastAsia="zh-CN"/>
        </w:rPr>
        <w:t>面试</w:t>
      </w:r>
      <w:r>
        <w:rPr>
          <w:rFonts w:hint="eastAsia" w:ascii="仿宋_GB2312" w:eastAsia="仿宋_GB2312"/>
          <w:sz w:val="32"/>
          <w:szCs w:val="32"/>
        </w:rPr>
        <w:t>室准备器材（音乐</w:t>
      </w:r>
      <w:r>
        <w:rPr>
          <w:rFonts w:hint="eastAsia" w:ascii="仿宋_GB2312" w:eastAsia="仿宋_GB2312"/>
          <w:sz w:val="32"/>
          <w:szCs w:val="32"/>
          <w:lang w:eastAsia="zh-CN"/>
        </w:rPr>
        <w:t>面试</w:t>
      </w:r>
      <w:r>
        <w:rPr>
          <w:rFonts w:hint="eastAsia" w:ascii="仿宋_GB2312" w:eastAsia="仿宋_GB2312"/>
          <w:sz w:val="32"/>
          <w:szCs w:val="32"/>
        </w:rPr>
        <w:t>室内配备电钢琴、体育</w:t>
      </w:r>
      <w:r>
        <w:rPr>
          <w:rFonts w:hint="eastAsia" w:ascii="仿宋_GB2312" w:eastAsia="仿宋_GB2312"/>
          <w:sz w:val="32"/>
          <w:szCs w:val="32"/>
          <w:lang w:eastAsia="zh-CN"/>
        </w:rPr>
        <w:t>面试</w:t>
      </w:r>
      <w:r>
        <w:rPr>
          <w:rFonts w:hint="eastAsia" w:ascii="仿宋_GB2312" w:eastAsia="仿宋_GB2312"/>
          <w:sz w:val="32"/>
          <w:szCs w:val="32"/>
        </w:rPr>
        <w:t>室配备体操垫和足球、美术</w:t>
      </w:r>
      <w:r>
        <w:rPr>
          <w:rFonts w:hint="eastAsia" w:ascii="仿宋_GB2312" w:eastAsia="仿宋_GB2312"/>
          <w:sz w:val="32"/>
          <w:szCs w:val="32"/>
          <w:lang w:eastAsia="zh-CN"/>
        </w:rPr>
        <w:t>面试</w:t>
      </w:r>
      <w:r>
        <w:rPr>
          <w:rFonts w:hint="eastAsia" w:ascii="仿宋_GB2312" w:eastAsia="仿宋_GB2312"/>
          <w:sz w:val="32"/>
          <w:szCs w:val="32"/>
        </w:rPr>
        <w:t>室配备画架和画板）外，其余技能或特长展示所需器材自备。不允许携带电子存储、播放设备。</w:t>
      </w:r>
    </w:p>
    <w:p>
      <w:pPr>
        <w:ind w:firstLine="640" w:firstLineChars="200"/>
        <w:rPr>
          <w:rFonts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、考生面试结束后，到指定休息室等候。</w:t>
      </w:r>
    </w:p>
    <w:p>
      <w:pPr>
        <w:ind w:firstLine="640" w:firstLineChars="200"/>
        <w:rPr>
          <w:rFonts w:ascii="仿宋_GB2312" w:eastAsia="仿宋_GB2312"/>
          <w:sz w:val="32"/>
          <w:szCs w:val="32"/>
        </w:rPr>
      </w:pPr>
      <w:r>
        <w:rPr>
          <w:rFonts w:hint="eastAsia" w:ascii="仿宋_GB2312" w:eastAsia="仿宋_GB2312"/>
          <w:sz w:val="32"/>
          <w:szCs w:val="32"/>
          <w:lang w:eastAsia="zh-CN"/>
        </w:rPr>
        <w:t>九</w:t>
      </w:r>
      <w:r>
        <w:rPr>
          <w:rFonts w:hint="eastAsia" w:ascii="仿宋_GB2312" w:eastAsia="仿宋_GB2312"/>
          <w:sz w:val="32"/>
          <w:szCs w:val="32"/>
        </w:rPr>
        <w:t>、考生要严格遵守相关政策规定，遵从工作人员统一安排，其在应聘期间的表现，将作为公开招聘考察的重要内容之一。对违纪违规的应聘人员，参照《事业单位公开招聘违纪违规行为处理规定》(中华人民共和国人力资源和社会保障部令第35号)的有关规定进行处理。对招聘工作中违纪违规及存在不诚信情形的应聘人员，纳入教师招聘违纪违规个人诚信档案库。</w:t>
      </w:r>
    </w:p>
    <w:p>
      <w:pPr>
        <w:ind w:firstLine="640" w:firstLineChars="200"/>
        <w:rPr>
          <w:rFonts w:ascii="仿宋_GB2312" w:eastAsia="仿宋_GB2312"/>
          <w:sz w:val="32"/>
          <w:szCs w:val="32"/>
        </w:rPr>
      </w:pPr>
      <w:r>
        <w:rPr>
          <w:rFonts w:hint="eastAsia" w:ascii="仿宋_GB2312" w:eastAsia="仿宋_GB2312"/>
          <w:sz w:val="32"/>
          <w:szCs w:val="32"/>
        </w:rPr>
        <w:t>十、</w:t>
      </w:r>
      <w:r>
        <w:rPr>
          <w:rFonts w:hint="eastAsia" w:ascii="仿宋_GB2312" w:eastAsia="仿宋_GB2312"/>
          <w:b/>
          <w:bCs/>
          <w:sz w:val="32"/>
          <w:szCs w:val="32"/>
        </w:rPr>
        <w:t>上午7:00禁止迟到考生进入考点</w:t>
      </w:r>
      <w:r>
        <w:rPr>
          <w:rFonts w:hint="eastAsia" w:ascii="仿宋_GB2312" w:eastAsia="仿宋_GB2312"/>
          <w:sz w:val="32"/>
          <w:szCs w:val="32"/>
          <w:lang w:eastAsia="zh-CN"/>
        </w:rPr>
        <w:t>，建议考试当天提前到达考点，为入场预留充足时间，已免耽误考试</w:t>
      </w:r>
      <w:r>
        <w:rPr>
          <w:rFonts w:hint="eastAsia" w:ascii="仿宋_GB2312" w:eastAsia="仿宋_GB2312"/>
          <w:sz w:val="32"/>
          <w:szCs w:val="32"/>
        </w:rPr>
        <w:t>。</w:t>
      </w:r>
    </w:p>
    <w:p/>
    <w:sectPr>
      <w:footerReference r:id="rId3" w:type="default"/>
      <w:pgSz w:w="11906" w:h="16838"/>
      <w:pgMar w:top="1418" w:right="1588" w:bottom="124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415906"/>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Q0ZGY2NzEwNDY4Mjg3YWUzNTg5ZWFkODBiNWU0MDgifQ=="/>
  </w:docVars>
  <w:rsids>
    <w:rsidRoot w:val="53E91FC8"/>
    <w:rsid w:val="001A6482"/>
    <w:rsid w:val="0026690E"/>
    <w:rsid w:val="003A3C76"/>
    <w:rsid w:val="003C090A"/>
    <w:rsid w:val="00724DCC"/>
    <w:rsid w:val="00757D3C"/>
    <w:rsid w:val="00A94172"/>
    <w:rsid w:val="00AC48E4"/>
    <w:rsid w:val="00AD2353"/>
    <w:rsid w:val="00B37779"/>
    <w:rsid w:val="00C015BF"/>
    <w:rsid w:val="00C44EA0"/>
    <w:rsid w:val="00D57F3C"/>
    <w:rsid w:val="00F40593"/>
    <w:rsid w:val="00F5549C"/>
    <w:rsid w:val="02672D95"/>
    <w:rsid w:val="06090324"/>
    <w:rsid w:val="09EC144A"/>
    <w:rsid w:val="0E9E408D"/>
    <w:rsid w:val="0FDE240E"/>
    <w:rsid w:val="105E4BB0"/>
    <w:rsid w:val="125C5784"/>
    <w:rsid w:val="1443118E"/>
    <w:rsid w:val="184943DD"/>
    <w:rsid w:val="18AD4337"/>
    <w:rsid w:val="19BD3451"/>
    <w:rsid w:val="19E53978"/>
    <w:rsid w:val="1A207A16"/>
    <w:rsid w:val="1B8A0128"/>
    <w:rsid w:val="1F374D1F"/>
    <w:rsid w:val="1F671183"/>
    <w:rsid w:val="20661F56"/>
    <w:rsid w:val="216435EB"/>
    <w:rsid w:val="21B4516D"/>
    <w:rsid w:val="25BE5944"/>
    <w:rsid w:val="27F05C64"/>
    <w:rsid w:val="2AFD6E26"/>
    <w:rsid w:val="315216B2"/>
    <w:rsid w:val="337A5344"/>
    <w:rsid w:val="343808D4"/>
    <w:rsid w:val="39DC420F"/>
    <w:rsid w:val="3A5938DC"/>
    <w:rsid w:val="3B584725"/>
    <w:rsid w:val="3CD303CE"/>
    <w:rsid w:val="3FE10324"/>
    <w:rsid w:val="43E72417"/>
    <w:rsid w:val="50FF6B09"/>
    <w:rsid w:val="53E91FC8"/>
    <w:rsid w:val="54DA06D8"/>
    <w:rsid w:val="57D90A8F"/>
    <w:rsid w:val="582D5D18"/>
    <w:rsid w:val="64D85A78"/>
    <w:rsid w:val="6587291A"/>
    <w:rsid w:val="665506D9"/>
    <w:rsid w:val="6D11589D"/>
    <w:rsid w:val="6DE27C96"/>
    <w:rsid w:val="6E522C07"/>
    <w:rsid w:val="70633312"/>
    <w:rsid w:val="73794350"/>
    <w:rsid w:val="749278EF"/>
    <w:rsid w:val="7A04063C"/>
    <w:rsid w:val="7BD7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939</Words>
  <Characters>951</Characters>
  <Lines>6</Lines>
  <Paragraphs>1</Paragraphs>
  <TotalTime>0</TotalTime>
  <ScaleCrop>false</ScaleCrop>
  <LinksUpToDate>false</LinksUpToDate>
  <CharactersWithSpaces>954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2020-08-24T07:02:00Z</dcterms:created>
  <dc:creator>   </dc:creator>
  <cp:lastModifiedBy>冯鼎</cp:lastModifiedBy>
  <cp:lastPrinted>2022-08-23T00:45:00Z</cp:lastPrinted>
  <dcterms:modified xsi:type="dcterms:W3CDTF">2022-09-16T04:07:44Z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345951318_btnclosed</vt:lpwstr>
  </property>
  <property fmtid="{D5CDD505-2E9C-101B-9397-08002B2CF9AE}" pid="4" name="ICV">
    <vt:lpwstr>A7FE211C756E424AB51EA124C67A3959</vt:lpwstr>
  </property>
</Properties>
</file>