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安泽县2022年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开发基层公益性岗位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工作笔试参考考生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安泽</w:t>
      </w:r>
      <w:r>
        <w:rPr>
          <w:rFonts w:hint="eastAsia" w:ascii="仿宋_GB2312" w:hAnsi="仿宋_GB2312" w:eastAsia="仿宋_GB2312" w:cs="仿宋_GB2312"/>
          <w:sz w:val="28"/>
          <w:szCs w:val="28"/>
        </w:rPr>
        <w:t>县2022年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开发基层公益性岗位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sz w:val="28"/>
          <w:szCs w:val="28"/>
        </w:rPr>
        <w:t>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9月24日</w:t>
      </w:r>
      <w:r>
        <w:rPr>
          <w:rFonts w:hint="eastAsia" w:ascii="仿宋_GB2312" w:hAnsi="仿宋_GB2312" w:eastAsia="仿宋_GB2312" w:cs="仿宋_GB2312"/>
          <w:sz w:val="28"/>
          <w:szCs w:val="28"/>
        </w:rPr>
        <w:t>进行，为帮助大家做好疫情防控和考前准备，顺利参加考试，现将有关事项提示如下：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一、考生参考的健康要求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健康码为绿码、通信大数据行程卡显示无异常的考生，须提供开考前24小时内彩印的“健康码”和“行程码”（打印在一张A4纸上）、48小时内新冠病毒核酸检测阴性报告、且现场体温测量正常（＜37.3℃）、无发热、干咳、乏力、咽痛、嗅（味）觉减退、腹泻等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（二）所有考生均需提前下载打印、如实填写《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健康管理信息承诺书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》（样式见附件），确保信息准确、属实，不得虚报、瞒报。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（三）考试全程应当佩戴一次性医用外科口罩（除核验身份时按要求及时摘戴口罩外）。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（四）考生进出考点、考场时，应保持1米以上间距，有序行进，避免人员聚集。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（一）请广大考生提前做好自我健康管理，通过微信小程序“国家政务服务平台”或支付宝有关小程序申领本人防疫健康码和通信大数据行程卡，并持续关注健康码和通信大数据行程卡状态。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请考生务必关注“国务院客户端”小程序提前了解临汾市疫情防控最新政策，并按照要求提前落实来安返安人员报备（向目的地村/社区报备）制度，同时，配合疫情防控部门落实信息排查、健康监测、核酸检测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三）由于个人健康码、行程卡会因出发地、途经地新冠肺炎疫情发展变化动态调整，广大考生要在持续关注自己健康码、行程卡状态的同时，合理安排来安返安行程，建议7天内有中、高风险旅居史的考生提前7天以上到达我县，7天内有低风险旅居史的考生提前7天以上到达我县（由原来的3天居家健康监测调整为7天居家隔离、3次核酸检测），并执行好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（四）考生在无禁忌的情况下按“应接尽接”原则，提前完成新冠疫苗接种。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（五）凡隐瞒或谎报旅居史、接触史、健康状况等疫情防控重点信息，不配合工作人员进行防疫检测、询问等造成不良后果的，取消考试资格，终止考试；如有违法情况，将依法追究法律责任。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（六）在考试组织实施过程中，本“须知”中未提及的有关疫情防控的其他事宜按照国家和省、市相关规定执行。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预祝广大考生考试顺利！</w:t>
      </w:r>
    </w:p>
    <w:sectPr>
      <w:pgSz w:w="11906" w:h="16838"/>
      <w:pgMar w:top="1701" w:right="1587" w:bottom="1701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czMmViNDgyYTVhOTZkMzgwZDY3NDlmNzRiMDYifQ=="/>
  </w:docVars>
  <w:rsids>
    <w:rsidRoot w:val="51760929"/>
    <w:rsid w:val="084A288F"/>
    <w:rsid w:val="0B7336D4"/>
    <w:rsid w:val="0FBC7363"/>
    <w:rsid w:val="151841CA"/>
    <w:rsid w:val="1AFD4352"/>
    <w:rsid w:val="239B5A15"/>
    <w:rsid w:val="2F3321FA"/>
    <w:rsid w:val="393B1C48"/>
    <w:rsid w:val="3E7D334C"/>
    <w:rsid w:val="4BA54933"/>
    <w:rsid w:val="4BCD4623"/>
    <w:rsid w:val="51760929"/>
    <w:rsid w:val="55F5141E"/>
    <w:rsid w:val="5607048F"/>
    <w:rsid w:val="57D63050"/>
    <w:rsid w:val="6F2407E2"/>
    <w:rsid w:val="75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样式1"/>
    <w:basedOn w:val="1"/>
    <w:qFormat/>
    <w:uiPriority w:val="0"/>
    <w:pPr>
      <w:spacing w:line="600" w:lineRule="exact"/>
    </w:pPr>
    <w:rPr>
      <w:rFonts w:eastAsia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907</Words>
  <Characters>920</Characters>
  <Lines>0</Lines>
  <Paragraphs>0</Paragraphs>
  <TotalTime>214</TotalTime>
  <ScaleCrop>false</ScaleCrop>
  <LinksUpToDate>false</LinksUpToDate>
  <CharactersWithSpaces>920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2022-07-20T02:01:00Z</dcterms:created>
  <dc:creator>Acer</dc:creator>
  <cp:lastModifiedBy>Acer</cp:lastModifiedBy>
  <cp:lastPrinted>2022-09-14T07:17:00Z</cp:lastPrinted>
  <dcterms:modified xsi:type="dcterms:W3CDTF">2022-09-14T07:17:20Z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3C5696365856456199ACC19A88BB5802</vt:lpwstr>
  </property>
</Properties>
</file>