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中共嘉兴市委全面深化改革委员会办公室所属事业单位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9"/>
        <w:tblW w:w="1406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967"/>
        <w:gridCol w:w="876"/>
        <w:gridCol w:w="3399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嘉兴市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深化改革研究与促进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公益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事业单位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经济学、法学、汉语言文学、应用语言学、秘书学、新闻学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嘉兴市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深化改革研究与促进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公益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事业单位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theme="minorBidi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经济学、法学、汉语言文学、应用语言学、秘书学、新闻学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仿宋_GB2312"/>
          <w:color w:val="000000"/>
          <w:sz w:val="28"/>
          <w:szCs w:val="28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注：上述专业范围参考教育部本科专业目录设置及审查认定。</w:t>
      </w:r>
    </w:p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中共嘉兴市委全面深化改革委员会办公室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所属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事业单位公开选聘工作人员报名表</w:t>
      </w:r>
    </w:p>
    <w:p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6"/>
        <w:gridCol w:w="262"/>
        <w:gridCol w:w="77"/>
        <w:gridCol w:w="711"/>
        <w:gridCol w:w="220"/>
        <w:gridCol w:w="93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籍贯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作时间</w:t>
            </w:r>
          </w:p>
        </w:tc>
        <w:tc>
          <w:tcPr>
            <w:tcW w:w="11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时间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1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身份证号码</w:t>
            </w:r>
          </w:p>
        </w:tc>
        <w:tc>
          <w:tcPr>
            <w:tcW w:w="316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联系电话（手机）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及职务</w:t>
            </w:r>
          </w:p>
        </w:tc>
        <w:tc>
          <w:tcPr>
            <w:tcW w:w="317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何时何种形式进入事业编制队伍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简历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在XX大学XX专业学习；</w:t>
            </w:r>
          </w:p>
          <w:p>
            <w:pPr>
              <w:spacing w:line="36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奖惩情况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年度考核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结果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（近三年）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成员及社会关系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本人意见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0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签名：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>所在单位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宋三简体" w:hAnsi="宋体" w:eastAsia="方正宋三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0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>单位盖章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资格审查</w:t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br w:type="textWrapping"/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意见</w:t>
            </w:r>
          </w:p>
        </w:tc>
        <w:tc>
          <w:tcPr>
            <w:tcW w:w="3510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初审人：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复审人：</w:t>
            </w:r>
          </w:p>
        </w:tc>
      </w:tr>
    </w:tbl>
    <w:p>
      <w:pPr>
        <w:widowControl/>
        <w:adjustRightInd w:val="0"/>
        <w:snapToGrid w:val="0"/>
        <w:jc w:val="center"/>
        <w:rPr>
          <w:rFonts w:hint="eastAsia" w:ascii="宋体" w:hAnsi="宋体"/>
          <w:vanish/>
          <w:kern w:val="0"/>
          <w:sz w:val="18"/>
          <w:szCs w:val="1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sz w:val="28"/>
        <w:szCs w:val="28"/>
      </w:rPr>
    </w:sdtEndPr>
    <w:sdtContent>
      <w:p>
        <w:pPr>
          <w:pStyle w:val="6"/>
          <w:jc w:val="center"/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N2ZmYTQwMDQ4YmYxOGZhOTFjOWI2NGUyYjYwNTEifQ=="/>
  </w:docVars>
  <w:rsids>
    <w:rsidRoot w:val="006F469B"/>
    <w:rsid w:val="00011AA7"/>
    <w:rsid w:val="000138DB"/>
    <w:rsid w:val="00030EC1"/>
    <w:rsid w:val="00041B9D"/>
    <w:rsid w:val="000507C1"/>
    <w:rsid w:val="000F097C"/>
    <w:rsid w:val="001B4F82"/>
    <w:rsid w:val="00221691"/>
    <w:rsid w:val="00245F9C"/>
    <w:rsid w:val="002460F3"/>
    <w:rsid w:val="0028661D"/>
    <w:rsid w:val="002B4C0D"/>
    <w:rsid w:val="002F66A4"/>
    <w:rsid w:val="00300003"/>
    <w:rsid w:val="00301575"/>
    <w:rsid w:val="00333056"/>
    <w:rsid w:val="00346632"/>
    <w:rsid w:val="0039280C"/>
    <w:rsid w:val="00411F89"/>
    <w:rsid w:val="0041716F"/>
    <w:rsid w:val="00441388"/>
    <w:rsid w:val="004627C8"/>
    <w:rsid w:val="00464258"/>
    <w:rsid w:val="00475E6A"/>
    <w:rsid w:val="004B159A"/>
    <w:rsid w:val="004D4217"/>
    <w:rsid w:val="00515AD8"/>
    <w:rsid w:val="00524E49"/>
    <w:rsid w:val="00592781"/>
    <w:rsid w:val="005A758C"/>
    <w:rsid w:val="005F5BD6"/>
    <w:rsid w:val="006271F4"/>
    <w:rsid w:val="0066666F"/>
    <w:rsid w:val="006A59DD"/>
    <w:rsid w:val="006E5191"/>
    <w:rsid w:val="006F469B"/>
    <w:rsid w:val="0070485C"/>
    <w:rsid w:val="00715D4F"/>
    <w:rsid w:val="007348C1"/>
    <w:rsid w:val="00735CCC"/>
    <w:rsid w:val="00752B98"/>
    <w:rsid w:val="00760AB0"/>
    <w:rsid w:val="007767D6"/>
    <w:rsid w:val="007B70BC"/>
    <w:rsid w:val="007D38DA"/>
    <w:rsid w:val="007D62BF"/>
    <w:rsid w:val="007F1412"/>
    <w:rsid w:val="00824456"/>
    <w:rsid w:val="00845262"/>
    <w:rsid w:val="008648BE"/>
    <w:rsid w:val="00895C9A"/>
    <w:rsid w:val="0090180B"/>
    <w:rsid w:val="009532B0"/>
    <w:rsid w:val="00972417"/>
    <w:rsid w:val="00972ECA"/>
    <w:rsid w:val="009753B5"/>
    <w:rsid w:val="009849CE"/>
    <w:rsid w:val="009B1D38"/>
    <w:rsid w:val="009B5A2B"/>
    <w:rsid w:val="009D51F8"/>
    <w:rsid w:val="009E2165"/>
    <w:rsid w:val="00A10B19"/>
    <w:rsid w:val="00A516D8"/>
    <w:rsid w:val="00A52D51"/>
    <w:rsid w:val="00A656B9"/>
    <w:rsid w:val="00AA2D1C"/>
    <w:rsid w:val="00AD31F2"/>
    <w:rsid w:val="00B154AC"/>
    <w:rsid w:val="00B30BBC"/>
    <w:rsid w:val="00B52D0F"/>
    <w:rsid w:val="00BA2978"/>
    <w:rsid w:val="00BC2D8A"/>
    <w:rsid w:val="00BF1737"/>
    <w:rsid w:val="00C14D3C"/>
    <w:rsid w:val="00C260D5"/>
    <w:rsid w:val="00C3297C"/>
    <w:rsid w:val="00C631A6"/>
    <w:rsid w:val="00C97C97"/>
    <w:rsid w:val="00CA7F76"/>
    <w:rsid w:val="00CC409A"/>
    <w:rsid w:val="00CE453E"/>
    <w:rsid w:val="00D139C1"/>
    <w:rsid w:val="00D1528D"/>
    <w:rsid w:val="00D7132C"/>
    <w:rsid w:val="00DC16C1"/>
    <w:rsid w:val="00DF0A2B"/>
    <w:rsid w:val="00E8747A"/>
    <w:rsid w:val="00ED28F6"/>
    <w:rsid w:val="00EE7AC6"/>
    <w:rsid w:val="00EF040A"/>
    <w:rsid w:val="00EF36E7"/>
    <w:rsid w:val="00F00739"/>
    <w:rsid w:val="00F15A74"/>
    <w:rsid w:val="00F237DF"/>
    <w:rsid w:val="00F465B7"/>
    <w:rsid w:val="01151C8F"/>
    <w:rsid w:val="037F3F60"/>
    <w:rsid w:val="09851CBA"/>
    <w:rsid w:val="0A094903"/>
    <w:rsid w:val="0CBB1F31"/>
    <w:rsid w:val="0D4E164B"/>
    <w:rsid w:val="0D5A5064"/>
    <w:rsid w:val="0D5E12E4"/>
    <w:rsid w:val="0F9D059D"/>
    <w:rsid w:val="110F75C7"/>
    <w:rsid w:val="135C63A0"/>
    <w:rsid w:val="17883C0C"/>
    <w:rsid w:val="18FC1B1F"/>
    <w:rsid w:val="1A562199"/>
    <w:rsid w:val="1AEF45C8"/>
    <w:rsid w:val="1B691A68"/>
    <w:rsid w:val="1BF18E3B"/>
    <w:rsid w:val="1C97268C"/>
    <w:rsid w:val="1F5A39D5"/>
    <w:rsid w:val="20634F1D"/>
    <w:rsid w:val="228F4698"/>
    <w:rsid w:val="22FB5485"/>
    <w:rsid w:val="23BD4EC0"/>
    <w:rsid w:val="24A533C9"/>
    <w:rsid w:val="24D059DC"/>
    <w:rsid w:val="24F95B35"/>
    <w:rsid w:val="256B7E34"/>
    <w:rsid w:val="25EE10CF"/>
    <w:rsid w:val="27736EB6"/>
    <w:rsid w:val="27DF4CC8"/>
    <w:rsid w:val="29640287"/>
    <w:rsid w:val="29A72AA6"/>
    <w:rsid w:val="2B5651C8"/>
    <w:rsid w:val="2E50005F"/>
    <w:rsid w:val="2EF724E0"/>
    <w:rsid w:val="2F417898"/>
    <w:rsid w:val="30322663"/>
    <w:rsid w:val="31397248"/>
    <w:rsid w:val="326C13C8"/>
    <w:rsid w:val="328A0B2C"/>
    <w:rsid w:val="36366338"/>
    <w:rsid w:val="38B60E88"/>
    <w:rsid w:val="39D5107A"/>
    <w:rsid w:val="3A5FD6DE"/>
    <w:rsid w:val="3B1A22FB"/>
    <w:rsid w:val="3C421DD2"/>
    <w:rsid w:val="3FA733B9"/>
    <w:rsid w:val="43116643"/>
    <w:rsid w:val="437607EA"/>
    <w:rsid w:val="440A03C0"/>
    <w:rsid w:val="44706E11"/>
    <w:rsid w:val="45160461"/>
    <w:rsid w:val="478B597F"/>
    <w:rsid w:val="47A00595"/>
    <w:rsid w:val="481B1741"/>
    <w:rsid w:val="494E5FC3"/>
    <w:rsid w:val="4A377A11"/>
    <w:rsid w:val="4C5D17AF"/>
    <w:rsid w:val="52E96C79"/>
    <w:rsid w:val="5380683B"/>
    <w:rsid w:val="549D639A"/>
    <w:rsid w:val="56134315"/>
    <w:rsid w:val="570537AA"/>
    <w:rsid w:val="58507ECE"/>
    <w:rsid w:val="5EE45B63"/>
    <w:rsid w:val="5FF210A9"/>
    <w:rsid w:val="624318BB"/>
    <w:rsid w:val="635270D7"/>
    <w:rsid w:val="635FF571"/>
    <w:rsid w:val="67C86FAD"/>
    <w:rsid w:val="6A1C367D"/>
    <w:rsid w:val="6AD728D2"/>
    <w:rsid w:val="6C32042E"/>
    <w:rsid w:val="6D0D16F3"/>
    <w:rsid w:val="6DC5031D"/>
    <w:rsid w:val="6DCD215D"/>
    <w:rsid w:val="6ED65D26"/>
    <w:rsid w:val="6F810088"/>
    <w:rsid w:val="6F9C6742"/>
    <w:rsid w:val="6FE176AB"/>
    <w:rsid w:val="70123B09"/>
    <w:rsid w:val="70854959"/>
    <w:rsid w:val="71260D56"/>
    <w:rsid w:val="71D92D06"/>
    <w:rsid w:val="736D551F"/>
    <w:rsid w:val="750E106C"/>
    <w:rsid w:val="756F99C4"/>
    <w:rsid w:val="763F6122"/>
    <w:rsid w:val="765A33D6"/>
    <w:rsid w:val="771FDCC7"/>
    <w:rsid w:val="782535E0"/>
    <w:rsid w:val="78850FF2"/>
    <w:rsid w:val="79D64183"/>
    <w:rsid w:val="7D9B56CC"/>
    <w:rsid w:val="7F7DC23C"/>
    <w:rsid w:val="7FE93EE1"/>
    <w:rsid w:val="7FEF2CDD"/>
    <w:rsid w:val="7FF90392"/>
    <w:rsid w:val="9D4B5CFF"/>
    <w:rsid w:val="A7A78398"/>
    <w:rsid w:val="BA7B23C6"/>
    <w:rsid w:val="BFEB9868"/>
    <w:rsid w:val="BFFF7524"/>
    <w:rsid w:val="D7696A0B"/>
    <w:rsid w:val="D9861832"/>
    <w:rsid w:val="F2DDB1FB"/>
    <w:rsid w:val="FBF8E869"/>
    <w:rsid w:val="FE734873"/>
    <w:rsid w:val="FF896E71"/>
    <w:rsid w:val="FFB73E74"/>
    <w:rsid w:val="FFCF448E"/>
    <w:rsid w:val="FFF70218"/>
    <w:rsid w:val="FFFF2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2624</Words>
  <Characters>2746</Characters>
  <Lines>20</Lines>
  <Paragraphs>5</Paragraphs>
  <TotalTime>102</TotalTime>
  <ScaleCrop>false</ScaleCrop>
  <LinksUpToDate>false</LinksUpToDate>
  <CharactersWithSpaces>2900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2020-12-17T09:46:00Z</dcterms:created>
  <dc:creator>朱陈艳</dc:creator>
  <cp:lastModifiedBy>thtf</cp:lastModifiedBy>
  <cp:lastPrinted>2022-09-09T09:33:00Z</cp:lastPrinted>
  <dcterms:modified xsi:type="dcterms:W3CDTF">2022-09-09T14:43:11Z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36B74FB7E9184649AE51E82119DCB4CD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