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36"/>
        <w:gridCol w:w="5175"/>
        <w:gridCol w:w="893"/>
        <w:gridCol w:w="567"/>
        <w:gridCol w:w="1144"/>
        <w:gridCol w:w="1507"/>
        <w:gridCol w:w="567"/>
        <w:gridCol w:w="709"/>
        <w:gridCol w:w="398"/>
        <w:gridCol w:w="426"/>
      </w:tblGrid>
      <w:tr w:rsidR="00E6041A" w:rsidRPr="00F422F0" w:rsidTr="00205862">
        <w:trPr>
          <w:trHeight w:val="1040"/>
          <w:jc w:val="center"/>
        </w:trPr>
        <w:tc>
          <w:tcPr>
            <w:tcW w:w="13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5862" w:rsidRDefault="0036420C" w:rsidP="00CF4559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晋中市</w:t>
            </w:r>
            <w:proofErr w:type="gramEnd"/>
            <w:r w:rsidR="00F422F0" w:rsidRPr="00F422F0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妇女联合会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所属部分事业单位2022年公开招聘工作人员拟聘用</w:t>
            </w:r>
          </w:p>
          <w:p w:rsidR="00E6041A" w:rsidRPr="00F422F0" w:rsidRDefault="0036420C" w:rsidP="00CF4559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人员名单</w:t>
            </w:r>
          </w:p>
        </w:tc>
      </w:tr>
      <w:tr w:rsidR="00F422F0" w:rsidTr="00205862">
        <w:trPr>
          <w:trHeight w:val="1040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招聘专业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</w:t>
            </w:r>
            <w:r w:rsidR="00F422F0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毕业学校及专业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学历学位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综合成绩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排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36420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422F0" w:rsidTr="00205862">
        <w:trPr>
          <w:trHeight w:val="267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Default="00F422F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妇女儿童服务中心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管理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 w:rsidP="00F422F0">
            <w:pPr>
              <w:widowControl/>
              <w:jc w:val="left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  <w:t>本科：哲学类（0101）、经济学类（0201）、法学类（0301）、政治学类（0302）、社会学类（0303）、马克思主义理论类（0305）、教育学类（0401）、中国语言文学类（0501）、新闻传播学类（0503）、心理学类（0711）、公共管理类（1204）</w:t>
            </w:r>
          </w:p>
          <w:p w:rsidR="00E6041A" w:rsidRPr="00F422F0" w:rsidRDefault="00F422F0" w:rsidP="00F422F0">
            <w:pPr>
              <w:widowControl/>
              <w:jc w:val="left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  <w:t>研究生：哲学（0101）、应用经济学（0202）、法学（0301）、政治学（0302）、社会学（0303）、马克思主义理论（0305）、教育学（0401）、心理学（0402）、中国语言文学（0501）、新闻传播学（0503）、心理学（0771）、公共管理（1204）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李默之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江汉大学</w:t>
            </w:r>
          </w:p>
          <w:p w:rsidR="00D82DEF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社会工作</w:t>
            </w:r>
          </w:p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 w:rsidP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  <w:p w:rsidR="00F422F0" w:rsidRPr="00F422F0" w:rsidRDefault="00F422F0" w:rsidP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72.58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041A" w:rsidRPr="00F422F0" w:rsidRDefault="00E6041A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422F0" w:rsidTr="00205862">
        <w:trPr>
          <w:trHeight w:val="2671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晋中市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妇女儿童服务中心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 w:rsidP="00F422F0">
            <w:pPr>
              <w:widowControl/>
              <w:jc w:val="left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  <w:t>本科：哲学类（0101）、经济学类（0201）、法学类（0301）、政治学类（0302）、社会学类（0303）、马克思主义理论类（0305）、教育学类（0401）、中国语言文学类（0501）、新闻传播学类（0503）、心理学类（0711）、公共管理类（1204）</w:t>
            </w:r>
          </w:p>
          <w:p w:rsidR="00F422F0" w:rsidRPr="00F422F0" w:rsidRDefault="00F422F0" w:rsidP="00F422F0">
            <w:pPr>
              <w:widowControl/>
              <w:jc w:val="left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4"/>
                <w:lang w:bidi="ar"/>
              </w:rPr>
              <w:t>研究生：哲学（0101）、应用经济学（0202）、法学（0301）、政治学（0302）、社会学（0303）、马克思主义理论（0305）、教育学（0401）、心理学（0402）、中国语言文学（0501）、新闻传播学（0503）、心理学（0771）、公共管理（1204）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魏冰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太原师范学院</w:t>
            </w:r>
          </w:p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土地资源管理专业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 w:rsidP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  <w:p w:rsidR="00F422F0" w:rsidRPr="00F422F0" w:rsidRDefault="00F422F0" w:rsidP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73.77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F422F0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F0" w:rsidRPr="00F422F0" w:rsidRDefault="00F422F0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E6041A" w:rsidRDefault="00E6041A" w:rsidP="00205862">
      <w:pPr>
        <w:ind w:firstLineChars="200" w:firstLine="640"/>
        <w:rPr>
          <w:rFonts w:ascii="仿宋" w:eastAsia="仿宋" w:hAnsi="仿宋" w:hint="eastAsia"/>
          <w:color w:val="0000FF"/>
          <w:sz w:val="32"/>
          <w:szCs w:val="32"/>
        </w:rPr>
      </w:pPr>
    </w:p>
    <w:sectPr w:rsidR="00E6041A" w:rsidSect="00F42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69" w:rsidRDefault="001A1A69" w:rsidP="00CF4559">
      <w:r>
        <w:separator/>
      </w:r>
    </w:p>
  </w:endnote>
  <w:endnote w:type="continuationSeparator" w:id="0">
    <w:p w:rsidR="001A1A69" w:rsidRDefault="001A1A69" w:rsidP="00C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69" w:rsidRDefault="001A1A69" w:rsidP="00CF4559">
      <w:r>
        <w:separator/>
      </w:r>
    </w:p>
  </w:footnote>
  <w:footnote w:type="continuationSeparator" w:id="0">
    <w:p w:rsidR="001A1A69" w:rsidRDefault="001A1A69" w:rsidP="00CF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00172A27"/>
    <w:rsid w:val="00172A27"/>
    <w:rsid w:val="001A1A69"/>
    <w:rsid w:val="00205862"/>
    <w:rsid w:val="0036420C"/>
    <w:rsid w:val="00814E6B"/>
    <w:rsid w:val="00CF4559"/>
    <w:rsid w:val="00D82DEF"/>
    <w:rsid w:val="00E6041A"/>
    <w:rsid w:val="00F422F0"/>
    <w:rsid w:val="00F605CF"/>
    <w:rsid w:val="07293443"/>
    <w:rsid w:val="0C085ED2"/>
    <w:rsid w:val="0E645338"/>
    <w:rsid w:val="205F4B11"/>
    <w:rsid w:val="27A30931"/>
    <w:rsid w:val="33BE6970"/>
    <w:rsid w:val="611261C0"/>
    <w:rsid w:val="666F5F97"/>
    <w:rsid w:val="694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5B7AE-1655-463E-A4FC-D19891F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eastAsia="仿宋"/>
      <w:dstrike/>
      <w:color w:val="C00000"/>
      <w:sz w:val="32"/>
    </w:rPr>
  </w:style>
  <w:style w:type="paragraph" w:customStyle="1" w:styleId="a3">
    <w:name w:val="公文内容"/>
    <w:basedOn w:val="a"/>
    <w:qFormat/>
    <w:pPr>
      <w:spacing w:line="360" w:lineRule="auto"/>
      <w:ind w:firstLineChars="200" w:firstLine="640"/>
      <w:jc w:val="left"/>
    </w:pPr>
    <w:rPr>
      <w:rFonts w:eastAsia="仿宋"/>
      <w:sz w:val="32"/>
    </w:rPr>
  </w:style>
  <w:style w:type="paragraph" w:styleId="a4">
    <w:name w:val="header"/>
    <w:basedOn w:val="a"/>
    <w:link w:val="Char"/>
    <w:rsid w:val="00CF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4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F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4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>Kingsoft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7</cp:revision>
  <dcterms:created xsi:type="dcterms:W3CDTF">2014-10-29T12:08:00Z</dcterms:created>
  <dcterms:modified xsi:type="dcterms:W3CDTF">2022-08-27T11:15:00Z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5C2C391ABBFD4D4CB79DB1344A44EB77</vt:lpwstr>
  </property>
</Properties>
</file>