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225" w:afterAutospacing="0" w:line="500" w:lineRule="exact"/>
        <w:ind w:firstLine="920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10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225" w:afterAutospacing="0" w:line="500" w:lineRule="exact"/>
        <w:ind w:firstLine="1380" w:firstLineChars="30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10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10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2022年东昌府区区属事业单位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00" w:lineRule="exact"/>
        <w:ind w:left="479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10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引进第一批优秀青年人才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10"/>
          <w:kern w:val="0"/>
          <w:sz w:val="44"/>
          <w:szCs w:val="44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选岗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确认表</w:t>
      </w:r>
    </w:p>
    <w:p>
      <w:pPr>
        <w:spacing w:line="363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中共东昌府区委组织部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东昌府区人力资源和社会保障局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2" w:firstLine="643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2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auto"/>
          <w:spacing w:val="14"/>
          <w:sz w:val="32"/>
          <w:szCs w:val="32"/>
        </w:rPr>
        <w:t>参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加了2022年东昌府区区属事业单位引进第一批优秀青年人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才考试，考察、体检合格后进入选岗阶段。现按照《2022年东昌府区区属事业单位引进优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秀青年人才公告（一）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color w:val="auto"/>
          <w:spacing w:val="1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pacing w:val="1"/>
          <w:sz w:val="32"/>
          <w:szCs w:val="32"/>
          <w:lang w:val="en-US" w:eastAsia="zh-CN"/>
        </w:rPr>
        <w:t>经本人慎重考虑，我选择：</w:t>
      </w:r>
    </w:p>
    <w:tbl>
      <w:tblPr>
        <w:tblStyle w:val="4"/>
        <w:tblpPr w:leftFromText="180" w:rightFromText="180" w:vertAnchor="text" w:horzAnchor="page" w:tblpX="1988" w:tblpY="2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4"/>
        <w:gridCol w:w="1050"/>
        <w:gridCol w:w="981"/>
        <w:gridCol w:w="888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4304" w:type="dxa"/>
            <w:vAlign w:val="center"/>
          </w:tcPr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>单</w:t>
            </w:r>
            <w:r>
              <w:rPr>
                <w:rFonts w:hint="eastAsia" w:ascii="楷体" w:hAnsi="楷体" w:eastAsia="楷体" w:cs="楷体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36"/>
                <w:szCs w:val="36"/>
              </w:rPr>
              <w:t>位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 代码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岗位 </w:t>
            </w:r>
          </w:p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类别</w:t>
            </w:r>
          </w:p>
        </w:tc>
        <w:tc>
          <w:tcPr>
            <w:tcW w:w="888" w:type="dxa"/>
            <w:vAlign w:val="center"/>
          </w:tcPr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 等级</w:t>
            </w:r>
          </w:p>
        </w:tc>
        <w:tc>
          <w:tcPr>
            <w:tcW w:w="958" w:type="dxa"/>
            <w:vAlign w:val="center"/>
          </w:tcPr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</w:t>
            </w:r>
          </w:p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304" w:type="dxa"/>
            <w:vAlign w:val="top"/>
          </w:tcPr>
          <w:p>
            <w:pPr>
              <w:widowControl w:val="0"/>
              <w:spacing w:line="253" w:lineRule="auto"/>
              <w:rPr>
                <w:rFonts w:hint="eastAsia" w:ascii="楷体" w:hAnsi="楷体" w:eastAsia="楷体" w:cs="楷体"/>
                <w:sz w:val="21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管理</w:t>
            </w:r>
          </w:p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</w:t>
            </w:r>
          </w:p>
        </w:tc>
        <w:tc>
          <w:tcPr>
            <w:tcW w:w="888" w:type="dxa"/>
            <w:vAlign w:val="center"/>
          </w:tcPr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九级</w:t>
            </w:r>
          </w:p>
        </w:tc>
        <w:tc>
          <w:tcPr>
            <w:tcW w:w="958" w:type="dxa"/>
            <w:vAlign w:val="center"/>
          </w:tcPr>
          <w:p>
            <w:pPr>
              <w:widowControl w:val="0"/>
              <w:spacing w:line="253" w:lineRule="auto"/>
              <w:jc w:val="center"/>
              <w:rPr>
                <w:rFonts w:hint="eastAsia" w:ascii="楷体" w:hAnsi="楷体" w:eastAsia="楷体" w:cs="楷体"/>
                <w:sz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综合类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2" w:firstLine="643"/>
        <w:textAlignment w:val="baseline"/>
        <w:rPr>
          <w:rFonts w:hint="default" w:ascii="仿宋" w:hAnsi="仿宋" w:eastAsia="仿宋" w:cs="仿宋"/>
          <w:color w:val="auto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0"/>
          <w:sz w:val="32"/>
          <w:szCs w:val="32"/>
          <w:lang w:val="en-US" w:eastAsia="zh-CN"/>
        </w:rPr>
        <w:t>本人承诺：以上岗位为最终选择，不再修改。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2" w:firstLine="643"/>
        <w:textAlignment w:val="baseline"/>
        <w:rPr>
          <w:rFonts w:hint="eastAsia" w:ascii="仿宋" w:hAnsi="仿宋" w:eastAsia="仿宋" w:cs="仿宋"/>
          <w:color w:val="auto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2" w:firstLine="643"/>
        <w:textAlignment w:val="baseline"/>
        <w:rPr>
          <w:rFonts w:hint="eastAsia" w:ascii="仿宋" w:hAnsi="仿宋" w:eastAsia="仿宋" w:cs="仿宋"/>
          <w:color w:val="auto"/>
          <w:spacing w:val="20"/>
          <w:sz w:val="32"/>
          <w:szCs w:val="32"/>
        </w:rPr>
      </w:pPr>
      <w:bookmarkStart w:id="0" w:name="_GoBack"/>
      <w:bookmarkEnd w:id="0"/>
    </w:p>
    <w:p>
      <w:pPr>
        <w:spacing w:line="254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2" w:line="225" w:lineRule="auto"/>
        <w:ind w:left="5632"/>
        <w:rPr>
          <w:rFonts w:hint="eastAsia" w:ascii="仿宋_GB2312" w:hAnsi="仿宋_GB2312" w:eastAsia="仿宋_GB2312" w:cs="仿宋_GB2312"/>
          <w:spacing w:val="5"/>
          <w:sz w:val="31"/>
          <w:szCs w:val="31"/>
        </w:rPr>
      </w:pPr>
    </w:p>
    <w:p>
      <w:pPr>
        <w:spacing w:before="102" w:line="225" w:lineRule="auto"/>
        <w:ind w:left="5632"/>
        <w:rPr>
          <w:rFonts w:hint="eastAsia" w:ascii="仿宋_GB2312" w:hAnsi="仿宋_GB2312" w:eastAsia="仿宋_GB2312" w:cs="仿宋_GB2312"/>
          <w:spacing w:val="5"/>
          <w:sz w:val="31"/>
          <w:szCs w:val="31"/>
        </w:rPr>
      </w:pPr>
    </w:p>
    <w:p>
      <w:pPr>
        <w:spacing w:before="102" w:line="225" w:lineRule="auto"/>
        <w:ind w:left="5632"/>
        <w:rPr>
          <w:rFonts w:hint="eastAsia" w:ascii="仿宋_GB2312" w:hAnsi="仿宋_GB2312" w:eastAsia="仿宋_GB2312" w:cs="仿宋_GB2312"/>
          <w:spacing w:val="5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2" w:firstLine="5117" w:firstLineChars="1505"/>
        <w:textAlignment w:val="baseline"/>
        <w:rPr>
          <w:rFonts w:hint="eastAsia" w:ascii="仿宋" w:hAnsi="仿宋" w:eastAsia="仿宋" w:cs="仿宋"/>
          <w:color w:val="auto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本人签名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2" w:firstLine="643"/>
        <w:textAlignment w:val="baseline"/>
        <w:rPr>
          <w:rFonts w:hint="default" w:ascii="仿宋" w:hAnsi="仿宋" w:eastAsia="仿宋" w:cs="仿宋"/>
          <w:color w:val="auto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0"/>
          <w:sz w:val="32"/>
          <w:szCs w:val="32"/>
          <w:lang w:val="en-US" w:eastAsia="zh-CN"/>
        </w:rPr>
        <w:t xml:space="preserve">                                2022年9月8日</w:t>
      </w:r>
    </w:p>
    <w:sectPr>
      <w:pgSz w:w="11906" w:h="16839"/>
      <w:pgMar w:top="1431" w:right="1417" w:bottom="0" w:left="141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MwMTQ3NDFiNDg3ZjQyYjI0NjVmZDJmZjI3ZjQ4NzkifQ=="/>
  </w:docVars>
  <w:rsids>
    <w:rsidRoot w:val="00000000"/>
    <w:rsid w:val="06DA075B"/>
    <w:rsid w:val="0C620BF4"/>
    <w:rsid w:val="1D8E68D7"/>
    <w:rsid w:val="21D61E4C"/>
    <w:rsid w:val="2351194D"/>
    <w:rsid w:val="37FF6B32"/>
    <w:rsid w:val="3DB12C84"/>
    <w:rsid w:val="46641814"/>
    <w:rsid w:val="4A2141DF"/>
    <w:rsid w:val="5704548B"/>
    <w:rsid w:val="66644AC0"/>
    <w:rsid w:val="70B56644"/>
    <w:rsid w:val="7C7E7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184</Words>
  <Characters>197</Characters>
  <TotalTime>6</TotalTime>
  <ScaleCrop>false</ScaleCrop>
  <LinksUpToDate>false</LinksUpToDate>
  <CharactersWithSpaces>234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2021-08-11T17:09:00Z</dcterms:created>
  <dc:creator>Administrator</dc:creator>
  <cp:lastModifiedBy>恰逢花开</cp:lastModifiedBy>
  <cp:lastPrinted>2022-09-07T08:31:00Z</cp:lastPrinted>
  <dcterms:modified xsi:type="dcterms:W3CDTF">2022-09-07T09:53:46Z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2022-09-07T10:51:28Z</vt:filetime>
  </property>
  <property fmtid="{D5CDD505-2E9C-101B-9397-08002B2CF9AE}" pid="4" name="KSOProductBuildVer">
    <vt:lpwstr>2052-11.1.0.11744</vt:lpwstr>
  </property>
  <property fmtid="{D5CDD505-2E9C-101B-9397-08002B2CF9AE}" pid="5" name="ICV">
    <vt:lpwstr>B387DD7ED434462C98DA23A45D32A787</vt:lpwstr>
  </property>
</Properties>
</file>