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Style w:val="12"/>
          <w:rFonts w:ascii="仿宋_GB2312" w:hAnsi="仿宋_GB2312" w:eastAsia="仿宋_GB2312"/>
          <w:sz w:val="32"/>
          <w:szCs w:val="32"/>
        </w:rPr>
        <w:t>附件</w:t>
      </w:r>
      <w:r>
        <w:rPr>
          <w:rStyle w:val="12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</w:p>
    <w:tbl>
      <w:tblPr>
        <w:tblStyle w:val="6"/>
        <w:tblW w:w="135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12"/>
                <w:rFonts w:hint="eastAsia" w:ascii="仿宋_GB2312" w:hAnsi="仿宋" w:eastAsia="仿宋_GB2312" w:cs="Times New Roman"/>
                <w:b/>
                <w:bCs/>
                <w:sz w:val="36"/>
                <w:szCs w:val="36"/>
                <w:lang w:val="en-US" w:eastAsia="zh-CN"/>
              </w:rPr>
              <w:t>赣州市佳荣建设有限公司</w:t>
            </w:r>
            <w:r>
              <w:rPr>
                <w:rStyle w:val="12"/>
                <w:rFonts w:hint="eastAsia" w:ascii="仿宋_GB2312" w:hAnsi="仿宋" w:eastAsia="仿宋_GB2312" w:cs="Times New Roman"/>
                <w:b/>
                <w:bCs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12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12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12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12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12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12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12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赣州市佳荣建设有限公司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企业管理、工程管理、房地产相关专业，全日制本科（含）以上学历，男女不限，年龄45岁以下。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具备大型房地产企业或国有企业房地产板块10年（含）以上工作经验，其中房地产项目公司全面管理工作经验5年（含）以上。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具有较强的房地产项目综合管理能力，丰富的现场实践、管理经验；具备优秀的运营管理能力、领导能力、分析判断与决策能力、人际关系处理能力、沟通协调能力、计划与执行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能力、公关能力，有良好的大局观与突出的思维能力。 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行政专员（兼司机）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行政管理类、企业管理类相关专业毕业，中专（含）以上学历，男性，年龄35岁以下，退伍军人优先。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3年以上行政及车辆驾驶经验。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熟悉行政管理知识和房地产业务基本流程；有一定的文字功底，有较强的沟通与协调能力；熟悉文书档案、电子档案归档整理；熟悉国家政策法规和公司相关规章制度。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设计管理部经理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建筑设计类相关专业，全日制本科（含）以上学历，男女不限，年龄45岁以下。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具有大型房地产或国有企业房地产工作10年（含）以上工作经验，其中具有部门经理岗位5年（含）以上工作经验。 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熟悉国家建筑管理规范和标准；精通建筑、规划设计工作，具有较强的图纸审查能力、设计专业判断。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赣州市佳荣建设有限公司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成本采购部经理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工程类、造价类相关专业，全日制本科（含）以上学历，年龄45岁以下，男女不限，注册造价师或中级工程师（含）以上职称。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具有大型房地产或国有企业房地产10年（含）以上工作经验，其中具有部门经理岗位5年（含）以上工作经验。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精通国家及地方工程造价相关法律、法规；精通新技术、新材料和国内工程造价动态；精通招投标流程、采购商务知识等相关知识；精通财务管理相关知识、合同管理、法律法规相关知识。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开发报建部经理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工程类、房地产管理类等相关专业，全日制本科（含）以上学历，男女不限，年龄45岁以下。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具备大型房地产公司10年（含）以上开发报建部工作经验，其中具有部门经理岗位5年（含）以上工作经验，有当地报建工作经验或资源优先考虑。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3.精通国家土地政策及房地产相关法律法规；精通当地房地产开发项目政府手续报批报建程序。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综合管理部经理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人力资源类、行政管理类、企业管理类等相关专业，全日制本科（含）以上学历，男女不限，年龄45岁以下。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具有8年（含）以上行政人事管理工作经验，5年（含）以上大型房地产或国有企业（集团总部）行政人事部门经理岗位经验；有人力资源管理师、经济师证书优先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.了解房地产业务流程，精通人力资源六大模块操作，熟悉各项行政人事事务的管理工作，具备主持公司行政体系规划、建立、运行和管理的实战经验；具备较强的公文写作水平和办公软件操作能力，较强的沟通与协调能力、语言表达能力，熟悉行政管理的相关规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景观设计师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园林类、建筑类相关专业，全日制本科（含）以上学历，男女不限，年龄40岁以下。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具有大型房地产8年（含）以上工作经验；持有注册建筑师、高级景观设计师优先考虑。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3.具备景观、建筑设计理论知识，熟悉设计、施工、房地产开发流程；具有较强的图纸审查能力；掌握相关的设计规范和国家地方对建设项目的规范规定。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赣州市佳荣建设有限公司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水电设计师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水电类、建筑类相关专业，全日制本科（含）以上学历，男女不限，年龄40岁以下。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具有大型房地产8年（含）以上工作经验；持有注册建筑师、注册电气工程师优先考虑。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具备建筑、水电设计理论知识，熟悉设计、施工、房地产开发流程；具有较强的图纸审查能力；掌握相关的设计规范和国家地方对建设项目的规范规定。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20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建筑设计师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建筑类相关专业，全日制本科（含）以上学历，男女不限，年龄40岁以下。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具有大型房地产8年（含）以上工作经验；持有注册建筑师优先考虑。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具备建筑设计理论知识，熟悉设计、施工、房地产开发流程；具有较强的图纸审查能力；掌握相关的设计规范和国家地方对建设项目的规范规定。 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精装设计师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建筑类相关专业，全日制本科（含）以上学历，男女不限，年龄40岁以下。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具有大型房地产8年（含）以上工作经验；持有注册建筑师优先考虑。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具备精装设计理论知识，熟悉设计、施工、房地产开发流程；具有较强的图纸审查能力；掌握相关的设计规范和国家地方对建设项目的规范规定。  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工程管理部经理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工民建、土木工程、工程管理类等相关专业，全日制本科（含）以上学历，男性，年龄45岁以下。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具备大型房地产公司10年（含）以上工程管理部工作经验，其中具有部门经理岗位5年（含）以上工作经验。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熟悉房地产施工全过程管理，掌握安全管理知识，对工程质量能够严格把关。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赣州市佳荣建设有限公司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机电工程师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工民建、土木工程、工程类等相关专业，全日制本科（含）以上学历，男性，年龄40岁以下。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具备大型房地产公司5年（含）以上工作经验。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熟悉工程技术管理基本工作内容。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景观工程师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工民建、土木工程、工程类等相关专业，全日制本科（含）以上学历，男性，年龄40岁以下。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具备大型房地产公司5年（含）以上工作经验。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熟悉工程技术管理基本工作内容。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精装工程师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工民建、土木工程、工程类等相关专业，全日制本科（含）以上学历，男性，年龄40岁以下。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具备大型房地产公司5年（含）以上工作经验。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熟悉工程技术管理基本工作内容。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安装造价工程师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工程类、造价类相关专业，全日制本科（含）以上学历，男女不限，年龄40岁以下。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具有大型房地产公司5年（含）以上工作经验。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熟练掌握工程造价,招标采购相关知识。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24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土建造价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工程类、造价类相关专业，全日制本科（含）以上学历，男女不限，年龄40岁以下。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具有大型房地产公司5年（含）以上工作经验。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熟练掌握工程造价,招标采购相关知识。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24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赣州市佳荣建设有限公司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招标采购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主管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工程类、造价类相关专业，全日制本科（含）以上学历，男女不限，年龄40岁以下。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具有大型房地产公司5年（含）以上工作经验。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熟练掌握工程造价,招标采购相关知识。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24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营销客服部经理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市场营销、房地产、工程管理类等相关专业，全日制本科（含）以上学历，男女不限，年龄45岁以下。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具备大型房地产公司10年（含）以上营销策划部工作经验，其中具有部门经理岗位5年（含）以上工作经验。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具有项目全程营销策划能力，熟悉销售、项目运作、房地产售后工作及操作流程；具备较强的项目定位策划能力或项目销售突破能力。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19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营销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策划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主管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市场营销、管理类等相关专业，全日制本科（含）以上学历，男女不限，年龄40岁以下。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大型房地产公司6年以上相关工作经验。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熟悉房地产营销管理全过程工作流程，了解房地产策划、市场营销、媒体传播等相关知识。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4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0000009"/>
    <w:multiLevelType w:val="singleLevel"/>
    <w:tmpl w:val="000000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000000C"/>
    <w:multiLevelType w:val="singleLevel"/>
    <w:tmpl w:val="000000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0000000E"/>
    <w:multiLevelType w:val="singleLevel"/>
    <w:tmpl w:val="0000000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0000012"/>
    <w:multiLevelType w:val="singleLevel"/>
    <w:tmpl w:val="0000001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0000001A"/>
    <w:multiLevelType w:val="singleLevel"/>
    <w:tmpl w:val="000000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000001B"/>
    <w:multiLevelType w:val="singleLevel"/>
    <w:tmpl w:val="000000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0000001C"/>
    <w:multiLevelType w:val="singleLevel"/>
    <w:tmpl w:val="000000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0000001F"/>
    <w:multiLevelType w:val="singleLevel"/>
    <w:tmpl w:val="000000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00000023"/>
    <w:multiLevelType w:val="singleLevel"/>
    <w:tmpl w:val="0000002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00000024"/>
    <w:multiLevelType w:val="singleLevel"/>
    <w:tmpl w:val="000000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00000026"/>
    <w:multiLevelType w:val="singleLevel"/>
    <w:tmpl w:val="0000002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Dc5YmJkMTdlZjczZTEwODBkYzI3YWMwOWNkMTYifQ=="/>
  </w:docVars>
  <w:rsids>
    <w:rsidRoot w:val="005C502A"/>
    <w:rsid w:val="005B0D25"/>
    <w:rsid w:val="005C502A"/>
    <w:rsid w:val="00625751"/>
    <w:rsid w:val="01617771"/>
    <w:rsid w:val="02B04275"/>
    <w:rsid w:val="03BF7DD1"/>
    <w:rsid w:val="04D11CF9"/>
    <w:rsid w:val="05E8663B"/>
    <w:rsid w:val="074C3313"/>
    <w:rsid w:val="0BDD759B"/>
    <w:rsid w:val="0F743D3E"/>
    <w:rsid w:val="12C4449F"/>
    <w:rsid w:val="15C24832"/>
    <w:rsid w:val="178E388A"/>
    <w:rsid w:val="193C6CA8"/>
    <w:rsid w:val="1BFA7E04"/>
    <w:rsid w:val="268F456F"/>
    <w:rsid w:val="29CD3F4B"/>
    <w:rsid w:val="2CA47BB3"/>
    <w:rsid w:val="33385662"/>
    <w:rsid w:val="35A528F9"/>
    <w:rsid w:val="36F5617E"/>
    <w:rsid w:val="377E0AAA"/>
    <w:rsid w:val="3C93171A"/>
    <w:rsid w:val="3D1D6E4C"/>
    <w:rsid w:val="3D9C4BE9"/>
    <w:rsid w:val="42FD2CDF"/>
    <w:rsid w:val="454674C4"/>
    <w:rsid w:val="46E60768"/>
    <w:rsid w:val="46EC25B9"/>
    <w:rsid w:val="4B022831"/>
    <w:rsid w:val="504D7DDB"/>
    <w:rsid w:val="59B964D3"/>
    <w:rsid w:val="59C321A6"/>
    <w:rsid w:val="61276538"/>
    <w:rsid w:val="65F34B9A"/>
    <w:rsid w:val="68B76573"/>
    <w:rsid w:val="6BEC241D"/>
    <w:rsid w:val="6CBA3F06"/>
    <w:rsid w:val="6FCB154F"/>
    <w:rsid w:val="75ED300A"/>
    <w:rsid w:val="786F5050"/>
    <w:rsid w:val="794923AC"/>
    <w:rsid w:val="7C2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link w:val="11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3048</Words>
  <Characters>3123</Characters>
  <Lines>8</Lines>
  <Paragraphs>2</Paragraphs>
  <TotalTime>16</TotalTime>
  <ScaleCrop>false</ScaleCrop>
  <LinksUpToDate>false</LinksUpToDate>
  <CharactersWithSpaces>3143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WPS_1487817734</cp:lastModifiedBy>
  <cp:lastPrinted>2022-07-01T00:54:00Z</cp:lastPrinted>
  <dcterms:modified xsi:type="dcterms:W3CDTF">2022-09-05T01:59:18Z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5A0ECFAAAED64C4F9B9D22BBE2A2B2AD</vt:lpwstr>
  </property>
</Properties>
</file>