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上饶市妇幼保健院（市儿童医院）</w:t>
      </w:r>
    </w:p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2022年公开招聘编外聘用人员</w:t>
      </w:r>
      <w:bookmarkStart w:id="0" w:name="_GoBack"/>
      <w:bookmarkEnd w:id="0"/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1609" w:tblpY="692"/>
        <w:tblOverlap w:val="never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673"/>
        <w:gridCol w:w="391"/>
        <w:gridCol w:w="691"/>
        <w:gridCol w:w="157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性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86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12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12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70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2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20"/>
                <w:w w:val="100"/>
                <w:sz w:val="21"/>
                <w:lang w:val="en-US" w:eastAsia="zh-CN"/>
              </w:rPr>
              <w:t>身 份 证 号 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报名岗位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职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学   习</w:t>
            </w:r>
          </w:p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经   历</w:t>
            </w:r>
          </w:p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972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毕业院校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   作</w:t>
            </w:r>
          </w:p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经   历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98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420" w:leftChars="20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何时何地获得何荣誉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4500" w:firstLineChars="225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报考人</w:t>
            </w: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承诺签名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上述填写内容和提供的相关依据真实、有效，符合招聘岗位所需的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3780" w:firstLineChars="18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本人签名：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4830" w:firstLineChars="2300"/>
              <w:jc w:val="both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年   月   日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3Y2QxYjI4NTM2M2Q0MDI5NWQwY2JkOTAyZGNkMzMifQ=="/>
  </w:docVars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C2D309D"/>
    <w:rsid w:val="1B037838"/>
    <w:rsid w:val="30730908"/>
    <w:rsid w:val="4DD2356F"/>
    <w:rsid w:val="5FBB1E60"/>
    <w:rsid w:val="5FFF6E6D"/>
    <w:rsid w:val="63127A53"/>
    <w:rsid w:val="7BFB925D"/>
    <w:rsid w:val="7CEA2407"/>
    <w:rsid w:val="7CF3315A"/>
    <w:rsid w:val="7EFFFB80"/>
    <w:rsid w:val="7FFB620D"/>
    <w:rsid w:val="FFFFC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190</Words>
  <Characters>193</Characters>
  <Lines>0</Lines>
  <Paragraphs>0</Paragraphs>
  <TotalTime>1</TotalTime>
  <ScaleCrop>false</ScaleCrop>
  <LinksUpToDate>false</LinksUpToDate>
  <CharactersWithSpaces>225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2018-04-27T17:05:00Z</dcterms:created>
  <dc:creator>Administrator</dc:creator>
  <cp:lastModifiedBy>冯火凤</cp:lastModifiedBy>
  <cp:lastPrinted>2022-09-05T09:20:00Z</cp:lastPrinted>
  <dcterms:modified xsi:type="dcterms:W3CDTF">2022-09-05T16:01:11Z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22FEFE911F164A58B3E6254D560E3FCF</vt:lpwstr>
  </property>
</Properties>
</file>