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Cs w:val="21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工业和信息化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522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12"/>
        <w:gridCol w:w="924"/>
        <w:gridCol w:w="768"/>
        <w:gridCol w:w="732"/>
        <w:gridCol w:w="840"/>
        <w:gridCol w:w="732"/>
        <w:gridCol w:w="5256"/>
        <w:gridCol w:w="840"/>
        <w:gridCol w:w="1080"/>
        <w:gridCol w:w="1152"/>
        <w:gridCol w:w="733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76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766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工业和信息化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无线电监测站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无线电监测技术1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  <w:t>本科专业：通信工程、电磁场与无线技术、电波传播与天线、信息工程、电子信息工程、电子科学与技术、光电信息科学与工程、电子信息科学与技术、电信工程及管理。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  <w:t>硕士研究生专业：通信工程（含宽带网络、移动通信等）硕士、电磁场与微波技术、信号与信息处理、通信与信息系统、物理电子学、电路与系统、新一代电子信息技术（含量子技术等）硕士。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本岗位需长期从事户外工作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3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无线电监测站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无线电监测技术2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  <w:t>本科专业：通信工程、电磁场与无线技术、电波传播与天线、信息工程、电子信息工程、电子科学与技术、光电信</w:t>
            </w:r>
            <w:bookmarkStart w:id="0" w:name="_GoBack"/>
            <w:bookmarkEnd w:id="0"/>
            <w:r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  <w:t>息科学与工程、电子信息科学与技术、电信工程及管理。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2"/>
                <w:szCs w:val="22"/>
                <w:lang w:eastAsia="zh-CN"/>
              </w:rPr>
              <w:t>硕士研究生专业：通信工程（含宽带网络、移动通信等）硕士、电磁场与微波技术、信号与信息处理、通信与信息系统、物理电子学、电路与系统、新一代电子信息技术（含量子技术等）硕士。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本岗位需长期从事户外工作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6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95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84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YThmODY4YTA1ZmY5MTU0MWU1YzViOTZiZGJlODQ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7A8437E"/>
    <w:rsid w:val="0A562261"/>
    <w:rsid w:val="0B996E27"/>
    <w:rsid w:val="294D446A"/>
    <w:rsid w:val="2E7A1DFF"/>
    <w:rsid w:val="34C24F31"/>
    <w:rsid w:val="3519650A"/>
    <w:rsid w:val="379D5A68"/>
    <w:rsid w:val="3A3562FF"/>
    <w:rsid w:val="3AC20E4B"/>
    <w:rsid w:val="406070A9"/>
    <w:rsid w:val="41527932"/>
    <w:rsid w:val="47290367"/>
    <w:rsid w:val="494D4B0D"/>
    <w:rsid w:val="5A2C4C04"/>
    <w:rsid w:val="5AA22F3E"/>
    <w:rsid w:val="5DF819BF"/>
    <w:rsid w:val="5EDA221B"/>
    <w:rsid w:val="5F651B5A"/>
    <w:rsid w:val="67541240"/>
    <w:rsid w:val="6B89097A"/>
    <w:rsid w:val="6C031ABF"/>
    <w:rsid w:val="6D33315B"/>
    <w:rsid w:val="74DF13C4"/>
    <w:rsid w:val="77E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528</Words>
  <Characters>533</Characters>
  <Lines>3</Lines>
  <Paragraphs>1</Paragraphs>
  <TotalTime>5</TotalTime>
  <ScaleCrop>false</ScaleCrop>
  <LinksUpToDate>false</LinksUpToDate>
  <CharactersWithSpaces>533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Knorr</cp:lastModifiedBy>
  <cp:lastPrinted>2022-08-30T06:33:00Z</cp:lastPrinted>
  <dcterms:modified xsi:type="dcterms:W3CDTF">2022-09-02T02:32:01Z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770727F441CF4B0CA4C6219F346D296D</vt:lpwstr>
  </property>
</Properties>
</file>