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pPr>
      <w:r>
        <w:t>关于开展</w:t>
      </w:r>
      <w:r>
        <w:rPr>
          <w:rFonts w:hint="eastAsia"/>
          <w:lang w:val="en-US" w:eastAsia="zh-CN"/>
        </w:rPr>
        <w:t>2022年下半年</w:t>
      </w:r>
      <w:r>
        <w:t>普通话水平测试的通知</w:t>
      </w:r>
    </w:p>
    <w:p>
      <w:pPr>
        <w:pStyle w:val="3"/>
        <w:spacing w:before="9"/>
        <w:rPr>
          <w:rFonts w:ascii="方正小标宋简体"/>
        </w:rPr>
      </w:pPr>
    </w:p>
    <w:p>
      <w:pPr>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left="0" w:right="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市属各国有企业，各学区、市直各学校：</w:t>
      </w:r>
    </w:p>
    <w:p>
      <w:pPr>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根据《关于进一步加强普通话推广使用工作的意见》（潍办发〔2021〕7号）要求，经研究，决定</w:t>
      </w:r>
      <w:r>
        <w:rPr>
          <w:rFonts w:hint="eastAsia" w:cs="仿宋_GB2312"/>
          <w:color w:val="000000"/>
          <w:kern w:val="0"/>
          <w:sz w:val="32"/>
          <w:szCs w:val="32"/>
          <w:lang w:val="en-US" w:eastAsia="zh-CN" w:bidi="ar"/>
        </w:rPr>
        <w:t>于</w:t>
      </w:r>
      <w:r>
        <w:rPr>
          <w:rFonts w:hint="eastAsia" w:ascii="仿宋_GB2312" w:hAnsi="仿宋_GB2312" w:eastAsia="仿宋_GB2312" w:cs="仿宋_GB2312"/>
          <w:color w:val="000000"/>
          <w:kern w:val="0"/>
          <w:sz w:val="32"/>
          <w:szCs w:val="32"/>
          <w:lang w:val="en-US" w:eastAsia="zh-CN" w:bidi="ar"/>
        </w:rPr>
        <w:t>9月份，组织开展</w:t>
      </w:r>
      <w:r>
        <w:rPr>
          <w:rFonts w:hint="eastAsia" w:cs="仿宋_GB2312"/>
          <w:color w:val="000000"/>
          <w:kern w:val="0"/>
          <w:sz w:val="32"/>
          <w:szCs w:val="32"/>
          <w:lang w:val="en-US" w:eastAsia="zh-CN" w:bidi="ar"/>
        </w:rPr>
        <w:t>2022年下半年</w:t>
      </w:r>
      <w:r>
        <w:rPr>
          <w:rFonts w:hint="eastAsia" w:ascii="仿宋_GB2312" w:hAnsi="仿宋_GB2312" w:eastAsia="仿宋_GB2312" w:cs="仿宋_GB2312"/>
          <w:color w:val="000000"/>
          <w:kern w:val="0"/>
          <w:sz w:val="32"/>
          <w:szCs w:val="32"/>
          <w:lang w:val="en-US" w:eastAsia="zh-CN" w:bidi="ar"/>
        </w:rPr>
        <w:t>普通话水平测试工作，现将有关事宜通知如下：</w:t>
      </w:r>
    </w:p>
    <w:p>
      <w:pPr>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黑体" w:eastAsia="黑体"/>
          <w:sz w:val="32"/>
          <w:szCs w:val="32"/>
        </w:rPr>
      </w:pPr>
      <w:r>
        <w:rPr>
          <w:rFonts w:hint="eastAsia" w:ascii="黑体" w:eastAsia="黑体"/>
          <w:sz w:val="32"/>
          <w:szCs w:val="32"/>
        </w:rPr>
        <w:t>一、测试人员范围</w:t>
      </w:r>
    </w:p>
    <w:p>
      <w:pPr>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本次测试只面向以下两类人员（持有普通话等级证书且成绩合格者，不需要参加此次测试）：</w:t>
      </w:r>
    </w:p>
    <w:p>
      <w:pPr>
        <w:pStyle w:val="3"/>
        <w:keepNext w:val="0"/>
        <w:keepLines w:val="0"/>
        <w:pageBreakBefore w:val="0"/>
        <w:widowControl w:val="0"/>
        <w:kinsoku/>
        <w:wordWrap/>
        <w:overflowPunct/>
        <w:topLinePunct w:val="0"/>
        <w:bidi w:val="0"/>
        <w:adjustRightInd/>
        <w:snapToGrid/>
        <w:spacing w:line="560" w:lineRule="exact"/>
        <w:ind w:right="0"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（一）全市幼儿园（含公办园和民办园）教师及保育员，包括编制内人员、控制总量人员、统一聘用人员、幼儿园自主聘用人员等，即在岗教师和保育员均属</w:t>
      </w:r>
      <w:bookmarkStart w:id="2" w:name="_GoBack"/>
      <w:bookmarkEnd w:id="2"/>
      <w:r>
        <w:rPr>
          <w:rFonts w:hint="eastAsia" w:ascii="仿宋_GB2312" w:hAnsi="宋体" w:eastAsia="仿宋_GB2312" w:cs="仿宋_GB2312"/>
          <w:color w:val="000000"/>
          <w:kern w:val="0"/>
          <w:sz w:val="32"/>
          <w:szCs w:val="32"/>
          <w:lang w:val="en-US" w:eastAsia="zh-CN" w:bidi="ar"/>
        </w:rPr>
        <w:t>测试范围，要求全覆盖、无遗漏。</w:t>
      </w:r>
    </w:p>
    <w:p>
      <w:pPr>
        <w:pStyle w:val="3"/>
        <w:keepNext w:val="0"/>
        <w:keepLines w:val="0"/>
        <w:pageBreakBefore w:val="0"/>
        <w:widowControl w:val="0"/>
        <w:kinsoku/>
        <w:wordWrap/>
        <w:overflowPunct/>
        <w:topLinePunct w:val="0"/>
        <w:bidi w:val="0"/>
        <w:adjustRightInd/>
        <w:snapToGrid/>
        <w:spacing w:line="560" w:lineRule="exact"/>
        <w:ind w:right="0"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（二）潍坊户籍社会人员（含各级重点企业人员）。</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eastAsia="黑体"/>
          <w:sz w:val="32"/>
        </w:rPr>
      </w:pPr>
      <w:r>
        <w:rPr>
          <w:rFonts w:hint="eastAsia" w:ascii="黑体" w:eastAsia="黑体"/>
          <w:sz w:val="32"/>
        </w:rPr>
        <w:t>二、报名及测试流程</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楷体_GB2312" w:eastAsia="楷体_GB2312"/>
          <w:sz w:val="32"/>
        </w:rPr>
      </w:pPr>
      <w:r>
        <w:rPr>
          <w:rFonts w:hint="eastAsia" w:ascii="楷体_GB2312" w:eastAsia="楷体_GB2312"/>
          <w:sz w:val="32"/>
        </w:rPr>
        <w:t>（一）报名方式及要求</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w w:val="100"/>
          <w:sz w:val="32"/>
        </w:rPr>
      </w:pPr>
      <w:r>
        <w:rPr>
          <w:spacing w:val="0"/>
          <w:w w:val="100"/>
          <w:sz w:val="32"/>
        </w:rPr>
        <w:t>1.报名方式</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w w:val="100"/>
          <w:sz w:val="32"/>
        </w:rPr>
      </w:pPr>
      <w:r>
        <w:rPr>
          <w:spacing w:val="0"/>
          <w:w w:val="100"/>
          <w:sz w:val="32"/>
        </w:rPr>
        <w:t>普通话测试实行网上报名，报名时间：9月1日9:00至13日24:00,逾期系统将自动关闭。</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w w:val="100"/>
          <w:sz w:val="32"/>
        </w:rPr>
      </w:pPr>
      <w:r>
        <w:rPr>
          <w:spacing w:val="0"/>
          <w:w w:val="100"/>
          <w:sz w:val="32"/>
        </w:rPr>
        <w:t>报名请登陆“山东省普通话水平测试在线报名系统（</w:t>
      </w:r>
      <w:r>
        <w:rPr>
          <w:spacing w:val="0"/>
          <w:w w:val="100"/>
          <w:sz w:val="32"/>
        </w:rPr>
        <w:fldChar w:fldCharType="begin"/>
      </w:r>
      <w:r>
        <w:rPr>
          <w:spacing w:val="0"/>
          <w:w w:val="100"/>
          <w:sz w:val="32"/>
        </w:rPr>
        <w:instrText xml:space="preserve"> HYPERLINK "http://sdbm.cltt.org/pscweb/index.html" \h </w:instrText>
      </w:r>
      <w:r>
        <w:rPr>
          <w:spacing w:val="0"/>
          <w:w w:val="100"/>
          <w:sz w:val="32"/>
        </w:rPr>
        <w:fldChar w:fldCharType="separate"/>
      </w:r>
      <w:r>
        <w:rPr>
          <w:spacing w:val="0"/>
          <w:w w:val="100"/>
          <w:sz w:val="32"/>
        </w:rPr>
        <w:t>http://sdbm.cltt.org/pscweb/index.html</w:t>
      </w:r>
      <w:r>
        <w:rPr>
          <w:spacing w:val="0"/>
          <w:w w:val="100"/>
          <w:sz w:val="32"/>
        </w:rPr>
        <w:fldChar w:fldCharType="end"/>
      </w:r>
      <w:r>
        <w:rPr>
          <w:spacing w:val="0"/>
          <w:w w:val="100"/>
          <w:sz w:val="32"/>
        </w:rPr>
        <w:t>）”，操作步骤：点击查看报名安排→选择考点“潍坊市”</w:t>
      </w:r>
      <w:r>
        <w:rPr>
          <w:rFonts w:hint="eastAsia" w:ascii="仿宋_GB2312" w:eastAsia="仿宋_GB2312"/>
          <w:snapToGrid w:val="0"/>
          <w:spacing w:val="0"/>
          <w:w w:val="100"/>
          <w:kern w:val="0"/>
          <w:sz w:val="32"/>
          <w:szCs w:val="32"/>
        </w:rPr>
        <w:t>→</w:t>
      </w:r>
      <w:bookmarkStart w:id="0" w:name="OLE_LINK2"/>
      <w:r>
        <w:rPr>
          <w:rFonts w:hint="eastAsia" w:ascii="仿宋_GB2312" w:eastAsia="仿宋_GB2312"/>
          <w:snapToGrid w:val="0"/>
          <w:spacing w:val="0"/>
          <w:w w:val="100"/>
          <w:kern w:val="0"/>
          <w:sz w:val="32"/>
          <w:szCs w:val="32"/>
          <w:lang w:val="en-US" w:eastAsia="zh-CN"/>
        </w:rPr>
        <w:t>选择时间（青州测试选择“2022年</w:t>
      </w:r>
      <w:r>
        <w:rPr>
          <w:rFonts w:hint="eastAsia"/>
          <w:snapToGrid w:val="0"/>
          <w:spacing w:val="0"/>
          <w:w w:val="100"/>
          <w:kern w:val="0"/>
          <w:sz w:val="32"/>
          <w:szCs w:val="32"/>
          <w:lang w:val="en-US" w:eastAsia="zh-CN"/>
        </w:rPr>
        <w:t>9</w:t>
      </w:r>
      <w:r>
        <w:rPr>
          <w:rFonts w:hint="eastAsia" w:ascii="仿宋_GB2312" w:eastAsia="仿宋_GB2312"/>
          <w:snapToGrid w:val="0"/>
          <w:spacing w:val="0"/>
          <w:w w:val="100"/>
          <w:kern w:val="0"/>
          <w:sz w:val="32"/>
          <w:szCs w:val="32"/>
          <w:lang w:val="en-US" w:eastAsia="zh-CN"/>
        </w:rPr>
        <w:t>月</w:t>
      </w:r>
      <w:r>
        <w:rPr>
          <w:rFonts w:hint="eastAsia"/>
          <w:snapToGrid w:val="0"/>
          <w:spacing w:val="0"/>
          <w:w w:val="100"/>
          <w:kern w:val="0"/>
          <w:sz w:val="32"/>
          <w:szCs w:val="32"/>
          <w:lang w:val="en-US" w:eastAsia="zh-CN"/>
        </w:rPr>
        <w:t>27</w:t>
      </w:r>
      <w:r>
        <w:rPr>
          <w:rFonts w:hint="eastAsia" w:ascii="仿宋_GB2312" w:eastAsia="仿宋_GB2312"/>
          <w:snapToGrid w:val="0"/>
          <w:spacing w:val="0"/>
          <w:w w:val="100"/>
          <w:kern w:val="0"/>
          <w:sz w:val="32"/>
          <w:szCs w:val="32"/>
          <w:lang w:val="en-US" w:eastAsia="zh-CN"/>
        </w:rPr>
        <w:t>日”入口）</w:t>
      </w:r>
      <w:bookmarkEnd w:id="0"/>
      <w:r>
        <w:rPr>
          <w:spacing w:val="0"/>
          <w:w w:val="100"/>
          <w:sz w:val="32"/>
        </w:rPr>
        <w:t>→报名→填写考生报名信息。首次报考的人员需先注册，再填报名信息、添加照片。</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w w:val="100"/>
          <w:sz w:val="32"/>
        </w:rPr>
      </w:pPr>
      <w:r>
        <w:rPr>
          <w:spacing w:val="0"/>
          <w:w w:val="100"/>
          <w:sz w:val="32"/>
        </w:rPr>
        <w:t>2.有关要求</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firstLine="643" w:firstLineChars="200"/>
        <w:jc w:val="both"/>
        <w:textAlignment w:val="auto"/>
        <w:rPr>
          <w:b/>
          <w:sz w:val="32"/>
        </w:rPr>
      </w:pPr>
      <w:r>
        <w:rPr>
          <w:b/>
          <w:sz w:val="32"/>
        </w:rPr>
        <w:t>填写报名信息时，按要求完整填写所有信息，不得空漏。</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（1）考生姓名、性别和身份证号要注意核对，与身份证一</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致。</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（2）在报名信息填写界面中，测试日期（批次）与测试地</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点是对应的，请先仔细核对测试地点再选择批次。注意：报名时选择的测试日期为初定测试日期，如测试人数超载，可能适当调整，实际测试日期以准考证上测试日期为准。在报到时间内没有完成测试的考生，无法进行补考，且报名费用无法退还。</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（3）“职业”一栏如实选择，工作单位、联系电话务必真实准确</w:t>
      </w:r>
      <w:r>
        <w:rPr>
          <w:rFonts w:hint="eastAsia" w:ascii="仿宋_GB2312" w:eastAsia="仿宋_GB2312"/>
          <w:snapToGrid w:val="0"/>
          <w:spacing w:val="0"/>
          <w:kern w:val="0"/>
          <w:sz w:val="32"/>
          <w:szCs w:val="32"/>
          <w:lang w:val="en-US" w:eastAsia="zh-CN"/>
        </w:rPr>
        <w:t>，用于接收缴款码短信。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（4）信息填写完整并确认无误后，点击“浏览”，上传照片。照片格式要求如下：</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①照片文件格式必须为jpg或jpeg格式；背景色必须为白色。</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②相片比例应为390*567像素（宽*高），文件大小必须小于1M。</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③照片文件命名必须为“考生证件号码”，如：考生的证件号码是370786**，则该考生照片文件命名即为“370786**”。</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napToGrid w:val="0"/>
          <w:spacing w:val="0"/>
          <w:w w:val="100"/>
          <w:kern w:val="0"/>
          <w:sz w:val="32"/>
          <w:szCs w:val="32"/>
          <w:lang w:val="en-US" w:eastAsia="zh-CN" w:bidi="ar-SA"/>
        </w:rPr>
      </w:pPr>
      <w:r>
        <w:rPr>
          <w:rFonts w:hint="eastAsia" w:ascii="仿宋_GB2312" w:hAnsi="仿宋_GB2312" w:eastAsia="仿宋_GB2312" w:cs="仿宋_GB2312"/>
          <w:snapToGrid w:val="0"/>
          <w:spacing w:val="0"/>
          <w:w w:val="100"/>
          <w:kern w:val="0"/>
          <w:sz w:val="32"/>
          <w:szCs w:val="32"/>
          <w:lang w:val="en-US" w:eastAsia="zh-CN" w:bidi="ar-SA"/>
        </w:rPr>
        <w:t>考生信息确定无误后，提交报名信息。报名期间，考生可自行修改或删除报名信息。</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both"/>
        <w:textAlignment w:val="auto"/>
        <w:rPr>
          <w:rFonts w:hint="eastAsia" w:ascii="楷体_GB2312" w:eastAsia="楷体_GB2312"/>
        </w:rPr>
      </w:pPr>
      <w:r>
        <w:rPr>
          <w:rFonts w:hint="eastAsia" w:ascii="楷体_GB2312" w:eastAsia="楷体_GB2312"/>
        </w:rPr>
        <w:t>（二）缴费方式</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both"/>
        <w:textAlignment w:val="auto"/>
      </w:pPr>
      <w:r>
        <w:t>根据《山东省发展和改革委员会 山东省财政厅关于重新明确普通话水平测试收费标准有关问题的通知》（鲁发改成本</w:t>
      </w:r>
      <w:r>
        <w:rPr>
          <w:spacing w:val="5"/>
        </w:rPr>
        <w:t>〔</w:t>
      </w:r>
      <w:r>
        <w:t>2019</w:t>
      </w:r>
      <w:r>
        <w:rPr>
          <w:spacing w:val="5"/>
        </w:rPr>
        <w:t>〕</w:t>
      </w:r>
      <w:r>
        <w:t>217</w:t>
      </w:r>
      <w:r>
        <w:rPr>
          <w:spacing w:val="-38"/>
        </w:rPr>
        <w:t xml:space="preserve"> 号</w:t>
      </w:r>
      <w:r>
        <w:rPr>
          <w:spacing w:val="5"/>
        </w:rPr>
        <w:t>）</w:t>
      </w:r>
      <w:r>
        <w:rPr>
          <w:spacing w:val="-2"/>
        </w:rPr>
        <w:t>要求，普通话测试按照每人次</w:t>
      </w:r>
      <w:r>
        <w:t>50</w:t>
      </w:r>
      <w:r>
        <w:rPr>
          <w:spacing w:val="-10"/>
        </w:rPr>
        <w:t>元的标准收取。</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缴费采用平台缴费方式，使用山东省非税收入统缴平台缴费</w:t>
      </w:r>
      <w:r>
        <w:rPr>
          <w:rFonts w:hint="eastAsia"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缴费时间为9月15-16日。报名成功后，根据考生报名填写的手机号码，向考生手机发送20位缴款码短信（短信非实时发送，请考生注意及时查收，切勿删除），考生可点击链接</w:t>
      </w:r>
      <w:bookmarkStart w:id="1" w:name="OLE_LINK1"/>
      <w:r>
        <w:rPr>
          <w:rFonts w:hint="eastAsia" w:ascii="仿宋_GB2312" w:hAnsi="仿宋_GB2312" w:eastAsia="仿宋_GB2312" w:cs="仿宋_GB2312"/>
          <w:snapToGrid w:val="0"/>
          <w:color w:val="0000FF"/>
          <w:spacing w:val="0"/>
          <w:kern w:val="0"/>
          <w:sz w:val="32"/>
          <w:szCs w:val="32"/>
          <w:u w:val="single"/>
        </w:rPr>
        <w:t>https://yaoyao.cebbank.com/LifePaymentSocket/webPc/sdFeiShui/index.html?canal=sdszwpt&amp;code=637934244#/home/pay</w:t>
      </w:r>
      <w:r>
        <w:rPr>
          <w:rFonts w:hint="eastAsia" w:ascii="仿宋_GB2312" w:hAnsi="仿宋_GB2312" w:eastAsia="仿宋_GB2312" w:cs="仿宋_GB2312"/>
          <w:b w:val="0"/>
          <w:bCs w:val="0"/>
          <w:snapToGrid w:val="0"/>
          <w:color w:val="0000FF"/>
          <w:spacing w:val="0"/>
          <w:kern w:val="0"/>
          <w:sz w:val="32"/>
          <w:szCs w:val="32"/>
          <w:u w:val="single"/>
        </w:rPr>
        <w:t>/page1</w:t>
      </w:r>
      <w:bookmarkEnd w:id="1"/>
      <w:r>
        <w:rPr>
          <w:rFonts w:hint="eastAsia" w:ascii="仿宋_GB2312" w:hAnsi="仿宋_GB2312" w:eastAsia="仿宋_GB2312" w:cs="仿宋_GB2312"/>
          <w:b w:val="0"/>
          <w:bCs w:val="0"/>
          <w:snapToGrid w:val="0"/>
          <w:spacing w:val="0"/>
          <w:kern w:val="0"/>
          <w:sz w:val="32"/>
          <w:szCs w:val="32"/>
          <w:u w:val="none"/>
          <w:lang w:eastAsia="zh-CN"/>
        </w:rPr>
        <w:t>，</w:t>
      </w:r>
      <w:r>
        <w:rPr>
          <w:rFonts w:hint="eastAsia" w:ascii="仿宋_GB2312" w:hAnsi="仿宋_GB2312" w:eastAsia="仿宋_GB2312" w:cs="仿宋_GB2312"/>
          <w:b w:val="0"/>
          <w:bCs w:val="0"/>
          <w:snapToGrid w:val="0"/>
          <w:color w:val="auto"/>
          <w:spacing w:val="0"/>
          <w:kern w:val="0"/>
          <w:sz w:val="32"/>
          <w:szCs w:val="32"/>
          <w:u w:val="none"/>
          <w:lang w:val="en-US" w:eastAsia="zh-CN"/>
        </w:rPr>
        <w:t>也可扫描二维码（见下图），登录</w:t>
      </w:r>
      <w:r>
        <w:rPr>
          <w:rFonts w:hint="eastAsia" w:ascii="仿宋_GB2312" w:hAnsi="仿宋_GB2312" w:eastAsia="仿宋_GB2312" w:cs="仿宋_GB2312"/>
          <w:b w:val="0"/>
          <w:bCs w:val="0"/>
          <w:snapToGrid w:val="0"/>
          <w:color w:val="auto"/>
          <w:spacing w:val="0"/>
          <w:kern w:val="0"/>
          <w:sz w:val="32"/>
          <w:szCs w:val="32"/>
        </w:rPr>
        <w:t>山</w:t>
      </w:r>
      <w:r>
        <w:rPr>
          <w:rFonts w:hint="eastAsia" w:ascii="仿宋_GB2312" w:hAnsi="仿宋_GB2312" w:eastAsia="仿宋_GB2312" w:cs="仿宋_GB2312"/>
          <w:snapToGrid w:val="0"/>
          <w:color w:val="auto"/>
          <w:spacing w:val="0"/>
          <w:kern w:val="0"/>
          <w:sz w:val="32"/>
          <w:szCs w:val="32"/>
        </w:rPr>
        <w:t>东省非税收入统缴平台</w:t>
      </w:r>
      <w:r>
        <w:rPr>
          <w:rFonts w:hint="eastAsia" w:ascii="仿宋_GB2312" w:hAnsi="仿宋_GB2312" w:eastAsia="仿宋_GB2312" w:cs="仿宋_GB2312"/>
          <w:snapToGrid w:val="0"/>
          <w:color w:val="auto"/>
          <w:spacing w:val="0"/>
          <w:kern w:val="0"/>
          <w:sz w:val="32"/>
          <w:szCs w:val="32"/>
          <w:lang w:eastAsia="zh-CN"/>
        </w:rPr>
        <w:t>，</w:t>
      </w:r>
      <w:r>
        <w:rPr>
          <w:rFonts w:hint="eastAsia" w:ascii="仿宋_GB2312" w:hAnsi="仿宋_GB2312" w:eastAsia="仿宋_GB2312" w:cs="仿宋_GB2312"/>
          <w:snapToGrid w:val="0"/>
          <w:color w:val="auto"/>
          <w:spacing w:val="0"/>
          <w:kern w:val="0"/>
          <w:sz w:val="32"/>
          <w:szCs w:val="32"/>
          <w:lang w:val="en-US" w:eastAsia="zh-CN"/>
        </w:rPr>
        <w:t>输入20位缴款码完成缴费。缴费成功后，使用报名手机号注册关注“山东财政电子票据”微信公众号，可通过公众号查询电子票据。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val="0"/>
          <w:color w:val="FF0000"/>
          <w:spacing w:val="0"/>
          <w:kern w:val="0"/>
          <w:sz w:val="32"/>
          <w:szCs w:val="32"/>
          <w:lang w:val="en-US" w:eastAsia="zh-CN"/>
        </w:rPr>
      </w:pPr>
      <w:r>
        <w:rPr>
          <w:rFonts w:hint="eastAsia" w:ascii="仿宋_GB2312" w:hAnsi="仿宋_GB2312" w:eastAsia="仿宋_GB2312" w:cs="仿宋_GB2312"/>
          <w:snapToGrid w:val="0"/>
          <w:color w:val="FF0000"/>
          <w:spacing w:val="0"/>
          <w:kern w:val="0"/>
          <w:sz w:val="32"/>
          <w:szCs w:val="32"/>
          <w:lang w:val="en-US" w:eastAsia="zh-CN"/>
        </w:rPr>
        <w:t>特别提醒：平台缴费时间为</w:t>
      </w:r>
      <w:r>
        <w:rPr>
          <w:rFonts w:hint="eastAsia" w:cs="仿宋_GB2312"/>
          <w:snapToGrid w:val="0"/>
          <w:color w:val="FF0000"/>
          <w:spacing w:val="0"/>
          <w:kern w:val="0"/>
          <w:sz w:val="32"/>
          <w:szCs w:val="32"/>
          <w:lang w:val="en-US" w:eastAsia="zh-CN"/>
        </w:rPr>
        <w:t>9</w:t>
      </w:r>
      <w:r>
        <w:rPr>
          <w:rFonts w:hint="eastAsia" w:ascii="仿宋_GB2312" w:hAnsi="仿宋_GB2312" w:eastAsia="仿宋_GB2312" w:cs="仿宋_GB2312"/>
          <w:snapToGrid w:val="0"/>
          <w:color w:val="FF0000"/>
          <w:spacing w:val="0"/>
          <w:kern w:val="0"/>
          <w:sz w:val="32"/>
          <w:szCs w:val="32"/>
          <w:lang w:val="en-US" w:eastAsia="zh-CN"/>
        </w:rPr>
        <w:t>月</w:t>
      </w:r>
      <w:r>
        <w:rPr>
          <w:rFonts w:hint="eastAsia" w:cs="仿宋_GB2312"/>
          <w:snapToGrid w:val="0"/>
          <w:color w:val="FF0000"/>
          <w:spacing w:val="0"/>
          <w:kern w:val="0"/>
          <w:sz w:val="32"/>
          <w:szCs w:val="32"/>
          <w:lang w:val="en-US" w:eastAsia="zh-CN"/>
        </w:rPr>
        <w:t>15</w:t>
      </w:r>
      <w:r>
        <w:rPr>
          <w:rFonts w:hint="eastAsia" w:ascii="仿宋_GB2312" w:hAnsi="仿宋_GB2312" w:eastAsia="仿宋_GB2312" w:cs="仿宋_GB2312"/>
          <w:snapToGrid w:val="0"/>
          <w:color w:val="FF0000"/>
          <w:spacing w:val="0"/>
          <w:kern w:val="0"/>
          <w:sz w:val="32"/>
          <w:szCs w:val="32"/>
          <w:lang w:val="en-US" w:eastAsia="zh-CN"/>
        </w:rPr>
        <w:t>日9:00-1</w:t>
      </w:r>
      <w:r>
        <w:rPr>
          <w:rFonts w:hint="eastAsia" w:cs="仿宋_GB2312"/>
          <w:snapToGrid w:val="0"/>
          <w:color w:val="FF0000"/>
          <w:spacing w:val="0"/>
          <w:kern w:val="0"/>
          <w:sz w:val="32"/>
          <w:szCs w:val="32"/>
          <w:lang w:val="en-US" w:eastAsia="zh-CN"/>
        </w:rPr>
        <w:t>6</w:t>
      </w:r>
      <w:r>
        <w:rPr>
          <w:rFonts w:hint="eastAsia" w:ascii="仿宋_GB2312" w:hAnsi="仿宋_GB2312" w:eastAsia="仿宋_GB2312" w:cs="仿宋_GB2312"/>
          <w:snapToGrid w:val="0"/>
          <w:color w:val="FF0000"/>
          <w:spacing w:val="0"/>
          <w:kern w:val="0"/>
          <w:sz w:val="32"/>
          <w:szCs w:val="32"/>
          <w:lang w:val="en-US" w:eastAsia="zh-CN"/>
        </w:rPr>
        <w:t>日24:00，逾期请考生不要再进行缴费，逾期缴费的不能进行普通话测试，且费用无法退回，后果由考生自行承担！</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napToGrid w:val="0"/>
          <w:color w:val="FF0000"/>
          <w:spacing w:val="0"/>
          <w:kern w:val="0"/>
          <w:sz w:val="32"/>
          <w:szCs w:val="32"/>
          <w:lang w:val="en-US" w:eastAsia="zh-CN"/>
        </w:rPr>
      </w:pPr>
      <w:r>
        <w:rPr>
          <w:rFonts w:hint="eastAsia" w:ascii="仿宋_GB2312" w:hAnsi="仿宋_GB2312" w:eastAsia="仿宋_GB2312" w:cs="仿宋_GB2312"/>
          <w:color w:val="auto"/>
          <w:sz w:val="32"/>
          <w:szCs w:val="32"/>
        </w:rPr>
        <w:drawing>
          <wp:inline distT="0" distB="0" distL="114300" distR="114300">
            <wp:extent cx="1819275" cy="1809750"/>
            <wp:effectExtent l="0" t="0" r="9525" b="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0"/>
                    <a:stretch>
                      <a:fillRect/>
                    </a:stretch>
                  </pic:blipFill>
                  <pic:spPr>
                    <a:xfrm>
                      <a:off x="0" y="0"/>
                      <a:ext cx="1819275" cy="1809750"/>
                    </a:xfrm>
                    <a:prstGeom prst="rect">
                      <a:avLst/>
                    </a:prstGeom>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山东省非税收入统缴平台二维码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楷体_GB2312" w:eastAsia="楷体_GB2312"/>
        </w:rPr>
      </w:pPr>
      <w:r>
        <w:rPr>
          <w:rFonts w:hint="eastAsia" w:ascii="楷体_GB2312" w:eastAsia="楷体_GB2312"/>
        </w:rPr>
        <w:t>（三）打印准考证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b w:val="0"/>
          <w:bCs w:val="0"/>
          <w:snapToGrid w:val="0"/>
          <w:color w:val="auto"/>
          <w:spacing w:val="0"/>
          <w:kern w:val="0"/>
          <w:sz w:val="32"/>
          <w:szCs w:val="32"/>
          <w:u w:val="none"/>
          <w:lang w:val="en-US" w:eastAsia="zh-CN" w:bidi="ar-SA"/>
        </w:rPr>
      </w:pPr>
      <w:r>
        <w:rPr>
          <w:rFonts w:hint="eastAsia" w:ascii="仿宋_GB2312" w:hAnsi="仿宋_GB2312" w:eastAsia="仿宋_GB2312" w:cs="仿宋_GB2312"/>
          <w:b w:val="0"/>
          <w:bCs w:val="0"/>
          <w:snapToGrid w:val="0"/>
          <w:color w:val="auto"/>
          <w:spacing w:val="0"/>
          <w:kern w:val="0"/>
          <w:sz w:val="32"/>
          <w:szCs w:val="32"/>
          <w:u w:val="none"/>
          <w:lang w:val="en-US" w:eastAsia="zh-CN" w:bidi="ar-SA"/>
        </w:rPr>
        <w:t>考生报名成功后，请于正式测试前3天，登录报名网站，自行打印准考证。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jc w:val="both"/>
        <w:textAlignment w:val="auto"/>
        <w:rPr>
          <w:rFonts w:hint="eastAsia" w:ascii="楷体_GB2312" w:eastAsia="楷体_GB2312"/>
        </w:rPr>
      </w:pPr>
      <w:r>
        <w:rPr>
          <w:rFonts w:hint="eastAsia" w:ascii="楷体_GB2312" w:eastAsia="楷体_GB2312"/>
          <w:w w:val="95"/>
        </w:rPr>
        <w:t>（四）现场测试</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eastAsia="仿宋_GB2312"/>
          <w:spacing w:val="0"/>
          <w:sz w:val="32"/>
          <w:lang w:val="en-US" w:eastAsia="zh-CN"/>
        </w:rPr>
      </w:pPr>
      <w:r>
        <w:rPr>
          <w:rFonts w:hint="eastAsia"/>
          <w:spacing w:val="0"/>
          <w:sz w:val="32"/>
          <w:lang w:val="en-US" w:eastAsia="zh-CN"/>
        </w:rPr>
        <w:t>测试时间：9月27日（具体时间见准考证），测试地点：</w:t>
      </w:r>
      <w:r>
        <w:rPr>
          <w:rFonts w:hint="eastAsia" w:ascii="仿宋_GB2312" w:eastAsia="仿宋_GB2312"/>
          <w:b w:val="0"/>
          <w:bCs w:val="0"/>
          <w:snapToGrid w:val="0"/>
          <w:spacing w:val="0"/>
          <w:kern w:val="0"/>
          <w:sz w:val="32"/>
          <w:szCs w:val="32"/>
          <w:lang w:val="en-US" w:eastAsia="zh-CN"/>
        </w:rPr>
        <w:t>青州市民族中专。</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sz w:val="32"/>
        </w:rPr>
      </w:pPr>
      <w:r>
        <w:rPr>
          <w:spacing w:val="0"/>
          <w:sz w:val="32"/>
        </w:rPr>
        <w:t>请考生持行程码、承诺书（见附件）、身份证、准考证于报到前15分钟到达指定测试地点进行测试。超过报到时间15分钟后不能参加测试。</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sz w:val="32"/>
        </w:rPr>
      </w:pPr>
      <w:r>
        <w:rPr>
          <w:spacing w:val="0"/>
          <w:sz w:val="32"/>
        </w:rPr>
        <w:t>注意：所有考生必须按照准考证上的时间进行测试，时间不能更改。</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sz w:val="32"/>
        </w:rPr>
      </w:pPr>
      <w:r>
        <w:rPr>
          <w:spacing w:val="0"/>
          <w:sz w:val="32"/>
        </w:rPr>
        <w:t>测试流程：候测室抽取题目→备测室准备（10分钟）→测试室进行计算机辅助测试。</w:t>
      </w:r>
    </w:p>
    <w:p>
      <w:pPr>
        <w:pStyle w:val="3"/>
        <w:keepNext w:val="0"/>
        <w:keepLines w:val="0"/>
        <w:pageBreakBefore w:val="0"/>
        <w:widowControl w:val="0"/>
        <w:kinsoku/>
        <w:wordWrap/>
        <w:overflowPunct/>
        <w:topLinePunct w:val="0"/>
        <w:bidi w:val="0"/>
        <w:adjustRightInd/>
        <w:snapToGrid/>
        <w:spacing w:before="0" w:line="560" w:lineRule="exact"/>
        <w:ind w:firstLine="640" w:firstLineChars="200"/>
        <w:jc w:val="both"/>
        <w:textAlignment w:val="auto"/>
        <w:rPr>
          <w:rFonts w:hint="eastAsia" w:ascii="黑体" w:eastAsia="黑体"/>
        </w:rPr>
      </w:pPr>
      <w:r>
        <w:rPr>
          <w:rFonts w:hint="eastAsia" w:ascii="黑体" w:eastAsia="黑体"/>
        </w:rPr>
        <w:t>三、证书领取</w:t>
      </w:r>
    </w:p>
    <w:p>
      <w:pPr>
        <w:keepNext w:val="0"/>
        <w:keepLines w:val="0"/>
        <w:pageBreakBefore w:val="0"/>
        <w:widowControl w:val="0"/>
        <w:suppressLineNumbers w:val="0"/>
        <w:kinsoku/>
        <w:wordWrap/>
        <w:overflowPunct/>
        <w:topLinePunct w:val="0"/>
        <w:autoSpaceDE/>
        <w:autoSpaceDN/>
        <w:bidi w:val="0"/>
        <w:adjustRightInd/>
        <w:snapToGrid/>
        <w:spacing w:before="0" w:line="560" w:lineRule="exact"/>
        <w:ind w:firstLine="640" w:firstLineChars="200"/>
        <w:jc w:val="both"/>
        <w:textAlignment w:val="auto"/>
        <w:rPr>
          <w:rFonts w:hint="eastAsia" w:ascii="仿宋_GB2312" w:hAnsi="仿宋_GB2312" w:eastAsia="仿宋_GB2312" w:cs="仿宋_GB2312"/>
          <w:spacing w:val="0"/>
          <w:sz w:val="32"/>
          <w:szCs w:val="32"/>
          <w:lang w:val="en-US" w:eastAsia="zh-CN" w:bidi="ar-SA"/>
        </w:rPr>
      </w:pPr>
      <w:r>
        <w:rPr>
          <w:rFonts w:ascii="仿宋_GB2312" w:hAnsi="仿宋_GB2312" w:eastAsia="仿宋_GB2312" w:cs="仿宋_GB2312"/>
          <w:spacing w:val="0"/>
          <w:sz w:val="32"/>
          <w:szCs w:val="32"/>
          <w:lang w:val="en-US" w:eastAsia="en-US" w:bidi="ar-SA"/>
        </w:rPr>
        <w:t>普通话等级证书分纸质证书和电子证书，二者具有同等效力，成绩合格者可在网上自行打印电子证书，纸质证书具体领取时间及方式请关注潍坊教育信息港“公告公示”栏目。</w:t>
      </w:r>
      <w:r>
        <w:rPr>
          <w:rFonts w:hint="eastAsia" w:ascii="仿宋_GB2312" w:hAnsi="仿宋_GB2312" w:eastAsia="仿宋_GB2312" w:cs="仿宋_GB2312"/>
          <w:spacing w:val="0"/>
          <w:sz w:val="32"/>
          <w:szCs w:val="32"/>
          <w:lang w:val="en-US" w:eastAsia="zh-CN" w:bidi="ar-SA"/>
        </w:rPr>
        <w:t>联系电话：3235080。</w:t>
      </w:r>
    </w:p>
    <w:p>
      <w:pPr>
        <w:keepNext w:val="0"/>
        <w:keepLines w:val="0"/>
        <w:pageBreakBefore w:val="0"/>
        <w:widowControl w:val="0"/>
        <w:suppressLineNumbers w:val="0"/>
        <w:kinsoku/>
        <w:wordWrap/>
        <w:overflowPunct/>
        <w:topLinePunct w:val="0"/>
        <w:autoSpaceDE/>
        <w:autoSpaceDN/>
        <w:bidi w:val="0"/>
        <w:adjustRightInd/>
        <w:snapToGrid/>
        <w:spacing w:before="0" w:line="560" w:lineRule="exact"/>
        <w:ind w:firstLine="640" w:firstLineChars="200"/>
        <w:jc w:val="both"/>
        <w:textAlignment w:val="auto"/>
        <w:rPr>
          <w:rFonts w:ascii="仿宋_GB2312" w:hAnsi="仿宋_GB2312" w:eastAsia="仿宋_GB2312" w:cs="仿宋_GB2312"/>
          <w:spacing w:val="0"/>
          <w:sz w:val="32"/>
          <w:szCs w:val="32"/>
          <w:lang w:val="en-US" w:eastAsia="en-US" w:bidi="ar-SA"/>
        </w:rPr>
      </w:pPr>
    </w:p>
    <w:p>
      <w:pPr>
        <w:keepNext w:val="0"/>
        <w:keepLines w:val="0"/>
        <w:pageBreakBefore w:val="0"/>
        <w:widowControl w:val="0"/>
        <w:suppressLineNumbers w:val="0"/>
        <w:kinsoku/>
        <w:wordWrap/>
        <w:overflowPunct/>
        <w:topLinePunct w:val="0"/>
        <w:autoSpaceDE/>
        <w:autoSpaceDN/>
        <w:bidi w:val="0"/>
        <w:adjustRightInd/>
        <w:snapToGrid/>
        <w:spacing w:before="0" w:line="560" w:lineRule="exact"/>
        <w:ind w:firstLine="640" w:firstLineChars="200"/>
        <w:jc w:val="both"/>
        <w:textAlignment w:val="auto"/>
        <w:rPr>
          <w:rFonts w:ascii="仿宋_GB2312" w:hAnsi="仿宋_GB2312" w:eastAsia="仿宋_GB2312" w:cs="仿宋_GB2312"/>
          <w:spacing w:val="0"/>
          <w:sz w:val="32"/>
          <w:szCs w:val="32"/>
          <w:lang w:val="en-US" w:eastAsia="en-US" w:bidi="ar-SA"/>
        </w:rPr>
      </w:pPr>
      <w:r>
        <w:rPr>
          <w:rFonts w:ascii="仿宋_GB2312" w:hAnsi="仿宋_GB2312" w:eastAsia="仿宋_GB2312" w:cs="仿宋_GB2312"/>
          <w:spacing w:val="0"/>
          <w:sz w:val="32"/>
          <w:szCs w:val="32"/>
          <w:lang w:val="en-US" w:eastAsia="en-US" w:bidi="ar-SA"/>
        </w:rPr>
        <w:t>附件：考生健康承诺书</w:t>
      </w:r>
    </w:p>
    <w:p>
      <w:pPr>
        <w:keepNext w:val="0"/>
        <w:keepLines w:val="0"/>
        <w:pageBreakBefore w:val="0"/>
        <w:widowControl w:val="0"/>
        <w:suppressLineNumbers w:val="0"/>
        <w:kinsoku/>
        <w:wordWrap/>
        <w:overflowPunct/>
        <w:topLinePunct w:val="0"/>
        <w:autoSpaceDE/>
        <w:autoSpaceDN/>
        <w:bidi w:val="0"/>
        <w:adjustRightInd/>
        <w:snapToGrid/>
        <w:spacing w:before="0" w:line="560" w:lineRule="exact"/>
        <w:jc w:val="both"/>
        <w:textAlignment w:val="auto"/>
        <w:rPr>
          <w:rFonts w:ascii="仿宋_GB2312" w:hAnsi="仿宋_GB2312" w:eastAsia="仿宋_GB2312" w:cs="仿宋_GB2312"/>
          <w:spacing w:val="0"/>
          <w:sz w:val="32"/>
          <w:szCs w:val="32"/>
          <w:lang w:val="en-US" w:eastAsia="en-US" w:bidi="ar-SA"/>
        </w:rPr>
      </w:pPr>
    </w:p>
    <w:p>
      <w:pPr>
        <w:keepNext w:val="0"/>
        <w:keepLines w:val="0"/>
        <w:pageBreakBefore w:val="0"/>
        <w:widowControl w:val="0"/>
        <w:suppressLineNumbers w:val="0"/>
        <w:kinsoku/>
        <w:wordWrap/>
        <w:overflowPunct/>
        <w:topLinePunct w:val="0"/>
        <w:autoSpaceDE/>
        <w:autoSpaceDN/>
        <w:bidi w:val="0"/>
        <w:adjustRightInd/>
        <w:snapToGrid/>
        <w:spacing w:before="0" w:line="560" w:lineRule="exact"/>
        <w:jc w:val="both"/>
        <w:textAlignment w:val="auto"/>
        <w:rPr>
          <w:rFonts w:ascii="仿宋_GB2312" w:hAnsi="仿宋_GB2312" w:eastAsia="仿宋_GB2312" w:cs="仿宋_GB2312"/>
          <w:spacing w:val="0"/>
          <w:sz w:val="32"/>
          <w:szCs w:val="32"/>
          <w:lang w:val="en-US" w:eastAsia="en-US" w:bidi="ar-SA"/>
        </w:rPr>
      </w:pPr>
    </w:p>
    <w:p>
      <w:pPr>
        <w:keepNext w:val="0"/>
        <w:keepLines w:val="0"/>
        <w:pageBreakBefore w:val="0"/>
        <w:widowControl w:val="0"/>
        <w:suppressLineNumbers w:val="0"/>
        <w:kinsoku/>
        <w:wordWrap w:val="0"/>
        <w:overflowPunct/>
        <w:topLinePunct w:val="0"/>
        <w:autoSpaceDE/>
        <w:autoSpaceDN/>
        <w:bidi w:val="0"/>
        <w:adjustRightInd/>
        <w:snapToGrid/>
        <w:spacing w:before="0" w:line="560" w:lineRule="exact"/>
        <w:jc w:val="right"/>
        <w:textAlignment w:val="auto"/>
        <w:rPr>
          <w:rFonts w:hint="default" w:cs="仿宋_GB2312"/>
          <w:spacing w:val="0"/>
          <w:sz w:val="32"/>
          <w:szCs w:val="32"/>
          <w:lang w:val="en-US" w:eastAsia="zh-CN" w:bidi="ar-SA"/>
        </w:rPr>
      </w:pPr>
      <w:r>
        <w:rPr>
          <w:rFonts w:hint="eastAsia" w:cs="仿宋_GB2312"/>
          <w:spacing w:val="0"/>
          <w:sz w:val="32"/>
          <w:szCs w:val="32"/>
          <w:lang w:val="en-US" w:eastAsia="zh-CN" w:bidi="ar-SA"/>
        </w:rPr>
        <w:t xml:space="preserve">青州市教育和体育局      </w:t>
      </w:r>
    </w:p>
    <w:p>
      <w:pPr>
        <w:keepNext w:val="0"/>
        <w:keepLines w:val="0"/>
        <w:pageBreakBefore w:val="0"/>
        <w:widowControl w:val="0"/>
        <w:suppressLineNumbers w:val="0"/>
        <w:kinsoku/>
        <w:wordWrap w:val="0"/>
        <w:overflowPunct/>
        <w:topLinePunct w:val="0"/>
        <w:autoSpaceDE/>
        <w:autoSpaceDN/>
        <w:bidi w:val="0"/>
        <w:adjustRightInd/>
        <w:snapToGrid/>
        <w:spacing w:before="0" w:line="560" w:lineRule="exact"/>
        <w:jc w:val="right"/>
        <w:textAlignment w:val="auto"/>
        <w:rPr>
          <w:rFonts w:hint="default" w:cs="仿宋_GB2312"/>
          <w:spacing w:val="0"/>
          <w:sz w:val="32"/>
          <w:szCs w:val="32"/>
          <w:lang w:val="en-US" w:eastAsia="zh-CN" w:bidi="ar-SA"/>
        </w:rPr>
      </w:pPr>
      <w:r>
        <w:rPr>
          <w:rFonts w:hint="eastAsia" w:cs="仿宋_GB2312"/>
          <w:spacing w:val="0"/>
          <w:sz w:val="32"/>
          <w:szCs w:val="32"/>
          <w:lang w:val="en-US" w:eastAsia="zh-CN" w:bidi="ar-SA"/>
        </w:rPr>
        <w:t xml:space="preserve">2022年9月1日        </w:t>
      </w:r>
    </w:p>
    <w:p>
      <w:pPr>
        <w:keepNext w:val="0"/>
        <w:keepLines w:val="0"/>
        <w:pageBreakBefore w:val="0"/>
        <w:widowControl w:val="0"/>
        <w:suppressLineNumbers w:val="0"/>
        <w:kinsoku/>
        <w:wordWrap/>
        <w:overflowPunct/>
        <w:topLinePunct w:val="0"/>
        <w:autoSpaceDE/>
        <w:autoSpaceDN/>
        <w:bidi w:val="0"/>
        <w:adjustRightInd/>
        <w:snapToGrid/>
        <w:spacing w:before="0" w:line="560" w:lineRule="exact"/>
        <w:jc w:val="both"/>
        <w:textAlignment w:val="auto"/>
        <w:rPr>
          <w:rFonts w:ascii="仿宋_GB2312" w:hAnsi="仿宋_GB2312" w:eastAsia="仿宋_GB2312" w:cs="仿宋_GB2312"/>
          <w:spacing w:val="0"/>
          <w:sz w:val="32"/>
          <w:szCs w:val="32"/>
          <w:lang w:val="en-US" w:eastAsia="en-US" w:bidi="ar-SA"/>
        </w:rPr>
      </w:pPr>
    </w:p>
    <w:p>
      <w:pPr>
        <w:keepNext w:val="0"/>
        <w:keepLines w:val="0"/>
        <w:pageBreakBefore w:val="0"/>
        <w:widowControl w:val="0"/>
        <w:suppressLineNumbers w:val="0"/>
        <w:kinsoku/>
        <w:wordWrap/>
        <w:overflowPunct/>
        <w:topLinePunct w:val="0"/>
        <w:autoSpaceDE/>
        <w:autoSpaceDN/>
        <w:bidi w:val="0"/>
        <w:adjustRightInd/>
        <w:snapToGrid/>
        <w:spacing w:before="0" w:line="560" w:lineRule="exact"/>
        <w:jc w:val="both"/>
        <w:textAlignment w:val="auto"/>
        <w:rPr>
          <w:rFonts w:ascii="仿宋_GB2312" w:hAnsi="仿宋_GB2312" w:eastAsia="仿宋_GB2312" w:cs="仿宋_GB2312"/>
          <w:spacing w:val="0"/>
          <w:sz w:val="32"/>
          <w:szCs w:val="32"/>
          <w:lang w:val="en-US" w:eastAsia="en-US" w:bidi="ar-SA"/>
        </w:rPr>
        <w:sectPr>
          <w:headerReference r:id="rId5" w:type="first"/>
          <w:footerReference r:id="rId7" w:type="first"/>
          <w:footerReference r:id="rId6" w:type="default"/>
          <w:pgSz w:w="11910" w:h="16840"/>
          <w:pgMar w:top="2098" w:right="1474" w:bottom="1984" w:left="1587" w:header="850" w:footer="964" w:gutter="0"/>
          <w:pgNumType w:fmt="numberInDash"/>
          <w:cols w:space="720" w:num="1"/>
          <w:titlePg/>
        </w:sectPr>
      </w:pPr>
    </w:p>
    <w:p>
      <w:pPr>
        <w:pStyle w:val="3"/>
      </w:pPr>
    </w:p>
    <w:p>
      <w:pPr>
        <w:pStyle w:val="3"/>
      </w:pPr>
    </w:p>
    <w:p>
      <w:pPr>
        <w:pStyle w:val="3"/>
      </w:pPr>
    </w:p>
    <w:p>
      <w:pPr>
        <w:pStyle w:val="3"/>
        <w:rPr>
          <w:rFonts w:ascii="黑体"/>
          <w:sz w:val="49"/>
        </w:rPr>
      </w:pPr>
      <w:r>
        <w:br w:type="column"/>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pPr>
    </w:p>
    <w:p>
      <w:pPr>
        <w:pStyle w:val="2"/>
      </w:pPr>
    </w:p>
    <w:p>
      <w:pPr>
        <w:pStyle w:val="2"/>
      </w:pPr>
      <w:r>
        <w:t>考生健康承诺书</w:t>
      </w:r>
    </w:p>
    <w:p>
      <w:pPr>
        <w:spacing w:after="0"/>
        <w:sectPr>
          <w:footerReference r:id="rId8" w:type="default"/>
          <w:type w:val="continuous"/>
          <w:pgSz w:w="11910" w:h="16840"/>
          <w:pgMar w:top="2098" w:right="1474" w:bottom="1984" w:left="1587" w:header="850" w:footer="964" w:gutter="0"/>
          <w:pgNumType w:fmt="numberInDash"/>
          <w:cols w:equalWidth="0" w:num="2">
            <w:col w:w="922" w:space="1672"/>
            <w:col w:w="6255"/>
          </w:cols>
        </w:sectPr>
      </w:pPr>
    </w:p>
    <w:p>
      <w:pPr>
        <w:pStyle w:val="3"/>
        <w:spacing w:before="11"/>
        <w:rPr>
          <w:rFonts w:ascii="方正小标宋简体"/>
          <w:sz w:val="19"/>
        </w:rPr>
      </w:pPr>
    </w:p>
    <w:tbl>
      <w:tblPr>
        <w:tblStyle w:val="6"/>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9"/>
        <w:gridCol w:w="2215"/>
        <w:gridCol w:w="2180"/>
        <w:gridCol w:w="3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559" w:type="dxa"/>
          </w:tcPr>
          <w:p>
            <w:pPr>
              <w:pStyle w:val="10"/>
              <w:spacing w:before="145"/>
              <w:ind w:left="0" w:right="287"/>
              <w:jc w:val="right"/>
              <w:rPr>
                <w:rFonts w:hint="eastAsia" w:ascii="宋体" w:eastAsia="宋体"/>
                <w:sz w:val="24"/>
              </w:rPr>
            </w:pPr>
            <w:r>
              <w:rPr>
                <w:rFonts w:hint="eastAsia" w:ascii="宋体" w:eastAsia="宋体"/>
                <w:sz w:val="24"/>
              </w:rPr>
              <w:t>考生姓名</w:t>
            </w:r>
          </w:p>
        </w:tc>
        <w:tc>
          <w:tcPr>
            <w:tcW w:w="2215" w:type="dxa"/>
          </w:tcPr>
          <w:p>
            <w:pPr>
              <w:pStyle w:val="10"/>
              <w:ind w:left="0"/>
              <w:jc w:val="left"/>
              <w:rPr>
                <w:rFonts w:ascii="Times New Roman"/>
                <w:sz w:val="22"/>
              </w:rPr>
            </w:pPr>
          </w:p>
        </w:tc>
        <w:tc>
          <w:tcPr>
            <w:tcW w:w="2180" w:type="dxa"/>
          </w:tcPr>
          <w:p>
            <w:pPr>
              <w:pStyle w:val="10"/>
              <w:spacing w:before="145"/>
              <w:ind w:left="610"/>
              <w:jc w:val="left"/>
              <w:rPr>
                <w:rFonts w:hint="eastAsia" w:ascii="宋体" w:eastAsia="宋体"/>
                <w:sz w:val="24"/>
              </w:rPr>
            </w:pPr>
            <w:r>
              <w:rPr>
                <w:rFonts w:hint="eastAsia" w:ascii="宋体" w:eastAsia="宋体"/>
                <w:sz w:val="24"/>
              </w:rPr>
              <w:t>身份证号</w:t>
            </w:r>
          </w:p>
        </w:tc>
        <w:tc>
          <w:tcPr>
            <w:tcW w:w="3680" w:type="dxa"/>
          </w:tcPr>
          <w:p>
            <w:pPr>
              <w:pStyle w:val="10"/>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59" w:type="dxa"/>
          </w:tcPr>
          <w:p>
            <w:pPr>
              <w:pStyle w:val="10"/>
              <w:spacing w:before="159"/>
              <w:ind w:left="0" w:right="287"/>
              <w:jc w:val="right"/>
              <w:rPr>
                <w:rFonts w:hint="eastAsia" w:ascii="宋体" w:eastAsia="宋体"/>
                <w:sz w:val="24"/>
              </w:rPr>
            </w:pPr>
            <w:r>
              <w:rPr>
                <w:rFonts w:hint="eastAsia" w:ascii="宋体" w:eastAsia="宋体"/>
                <w:sz w:val="24"/>
              </w:rPr>
              <w:t>联系方式</w:t>
            </w:r>
          </w:p>
        </w:tc>
        <w:tc>
          <w:tcPr>
            <w:tcW w:w="2215" w:type="dxa"/>
          </w:tcPr>
          <w:p>
            <w:pPr>
              <w:pStyle w:val="10"/>
              <w:ind w:left="0"/>
              <w:jc w:val="left"/>
              <w:rPr>
                <w:rFonts w:ascii="Times New Roman"/>
                <w:sz w:val="22"/>
              </w:rPr>
            </w:pPr>
          </w:p>
        </w:tc>
        <w:tc>
          <w:tcPr>
            <w:tcW w:w="2180" w:type="dxa"/>
          </w:tcPr>
          <w:p>
            <w:pPr>
              <w:pStyle w:val="10"/>
              <w:spacing w:before="3"/>
              <w:ind w:left="350" w:right="340"/>
              <w:rPr>
                <w:rFonts w:hint="eastAsia" w:ascii="宋体" w:eastAsia="宋体"/>
                <w:sz w:val="24"/>
              </w:rPr>
            </w:pPr>
            <w:r>
              <w:rPr>
                <w:rFonts w:hint="eastAsia" w:ascii="宋体" w:eastAsia="宋体"/>
                <w:sz w:val="24"/>
              </w:rPr>
              <w:t>家庭住址</w:t>
            </w:r>
          </w:p>
          <w:p>
            <w:pPr>
              <w:pStyle w:val="10"/>
              <w:spacing w:before="4" w:line="289" w:lineRule="exact"/>
              <w:ind w:left="350" w:right="340"/>
              <w:rPr>
                <w:rFonts w:hint="eastAsia" w:ascii="宋体" w:eastAsia="宋体"/>
                <w:sz w:val="24"/>
              </w:rPr>
            </w:pPr>
            <w:r>
              <w:rPr>
                <w:rFonts w:hint="eastAsia" w:ascii="宋体" w:eastAsia="宋体"/>
                <w:sz w:val="24"/>
              </w:rPr>
              <w:t>（详细到户）</w:t>
            </w:r>
          </w:p>
        </w:tc>
        <w:tc>
          <w:tcPr>
            <w:tcW w:w="3680" w:type="dxa"/>
          </w:tcPr>
          <w:p>
            <w:pPr>
              <w:pStyle w:val="10"/>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0" w:hRule="atLeast"/>
        </w:trPr>
        <w:tc>
          <w:tcPr>
            <w:tcW w:w="1559" w:type="dxa"/>
            <w:textDirection w:val="tbRl"/>
          </w:tcPr>
          <w:p>
            <w:pPr>
              <w:pStyle w:val="10"/>
              <w:spacing w:before="4"/>
              <w:ind w:left="0"/>
              <w:jc w:val="left"/>
              <w:rPr>
                <w:rFonts w:ascii="方正小标宋简体"/>
                <w:sz w:val="27"/>
              </w:rPr>
            </w:pPr>
          </w:p>
          <w:p>
            <w:pPr>
              <w:pStyle w:val="10"/>
              <w:ind w:left="1740" w:right="1812"/>
              <w:rPr>
                <w:rFonts w:hint="eastAsia" w:ascii="宋体" w:eastAsia="宋体"/>
                <w:b/>
                <w:sz w:val="28"/>
              </w:rPr>
            </w:pPr>
            <w:r>
              <w:rPr>
                <w:rFonts w:hint="eastAsia" w:ascii="宋体" w:eastAsia="宋体"/>
                <w:b/>
                <w:sz w:val="28"/>
              </w:rPr>
              <w:t>健 康 申 明</w:t>
            </w:r>
          </w:p>
        </w:tc>
        <w:tc>
          <w:tcPr>
            <w:tcW w:w="8075" w:type="dxa"/>
            <w:gridSpan w:val="3"/>
          </w:tcPr>
          <w:p>
            <w:pPr>
              <w:pStyle w:val="10"/>
              <w:spacing w:before="5" w:line="235" w:lineRule="auto"/>
              <w:ind w:right="26"/>
              <w:jc w:val="left"/>
              <w:rPr>
                <w:rFonts w:hint="eastAsia" w:ascii="宋体" w:eastAsia="宋体"/>
                <w:sz w:val="24"/>
              </w:rPr>
            </w:pPr>
            <w:r>
              <w:rPr>
                <w:rFonts w:hint="eastAsia" w:ascii="宋体" w:eastAsia="宋体"/>
                <w:sz w:val="24"/>
              </w:rPr>
              <w:t>1.是否为新冠肺炎疑似、确诊病例、无症状感染者或尚在隔离观察期的密切接触者？</w:t>
            </w:r>
          </w:p>
          <w:p>
            <w:pPr>
              <w:pStyle w:val="10"/>
              <w:spacing w:before="88"/>
              <w:ind w:left="425"/>
              <w:jc w:val="left"/>
              <w:rPr>
                <w:rFonts w:hint="eastAsia" w:ascii="宋体" w:eastAsia="宋体"/>
                <w:sz w:val="24"/>
              </w:rPr>
            </w:pPr>
            <w:r>
              <w:rPr>
                <w:rFonts w:hint="eastAsia" w:ascii="宋体" w:eastAsia="宋体"/>
                <w:sz w:val="24"/>
              </w:rPr>
              <w:t>〇是〇否</w:t>
            </w:r>
          </w:p>
          <w:p>
            <w:pPr>
              <w:pStyle w:val="10"/>
              <w:spacing w:before="86" w:line="307" w:lineRule="auto"/>
              <w:ind w:left="425" w:right="154" w:hanging="317"/>
              <w:jc w:val="left"/>
              <w:rPr>
                <w:rFonts w:hint="eastAsia" w:ascii="宋体" w:hAnsi="宋体" w:eastAsia="宋体"/>
                <w:sz w:val="24"/>
              </w:rPr>
            </w:pPr>
            <w:r>
              <w:rPr>
                <w:rFonts w:hint="eastAsia" w:ascii="宋体" w:hAnsi="宋体" w:eastAsia="宋体"/>
                <w:sz w:val="24"/>
              </w:rPr>
              <w:t>2.</w:t>
            </w:r>
            <w:r>
              <w:rPr>
                <w:rFonts w:hint="eastAsia" w:ascii="宋体" w:hAnsi="宋体" w:eastAsia="宋体"/>
                <w:spacing w:val="-20"/>
                <w:sz w:val="24"/>
              </w:rPr>
              <w:t xml:space="preserve">考前 </w:t>
            </w:r>
            <w:r>
              <w:rPr>
                <w:rFonts w:hint="eastAsia" w:ascii="宋体" w:hAnsi="宋体" w:eastAsia="宋体"/>
                <w:sz w:val="24"/>
              </w:rPr>
              <w:t>14</w:t>
            </w:r>
            <w:r>
              <w:rPr>
                <w:rFonts w:hint="eastAsia" w:ascii="宋体" w:hAnsi="宋体" w:eastAsia="宋体"/>
                <w:spacing w:val="-8"/>
                <w:sz w:val="24"/>
              </w:rPr>
              <w:t xml:space="preserve"> 天内，是否出现发热</w:t>
            </w:r>
            <w:r>
              <w:rPr>
                <w:rFonts w:hint="eastAsia" w:ascii="宋体" w:hAnsi="宋体" w:eastAsia="宋体"/>
                <w:sz w:val="24"/>
              </w:rPr>
              <w:t>（体温≥37.3℃）或其他呼吸道疾病症状？ 〇是〇否</w:t>
            </w:r>
          </w:p>
          <w:p>
            <w:pPr>
              <w:pStyle w:val="10"/>
              <w:spacing w:line="307" w:lineRule="auto"/>
              <w:ind w:left="425" w:right="394" w:hanging="317"/>
              <w:jc w:val="left"/>
              <w:rPr>
                <w:rFonts w:hint="eastAsia" w:ascii="宋体" w:eastAsia="宋体"/>
                <w:sz w:val="24"/>
              </w:rPr>
            </w:pPr>
            <w:r>
              <w:rPr>
                <w:rFonts w:hint="eastAsia" w:ascii="宋体" w:eastAsia="宋体"/>
                <w:sz w:val="24"/>
              </w:rPr>
              <w:t>3.</w:t>
            </w:r>
            <w:r>
              <w:rPr>
                <w:rFonts w:hint="eastAsia" w:ascii="宋体" w:eastAsia="宋体"/>
                <w:spacing w:val="-20"/>
                <w:sz w:val="24"/>
              </w:rPr>
              <w:t xml:space="preserve">考前 </w:t>
            </w:r>
            <w:r>
              <w:rPr>
                <w:rFonts w:hint="eastAsia" w:ascii="宋体" w:eastAsia="宋体"/>
                <w:sz w:val="24"/>
              </w:rPr>
              <w:t>21</w:t>
            </w:r>
            <w:r>
              <w:rPr>
                <w:rFonts w:hint="eastAsia" w:ascii="宋体" w:eastAsia="宋体"/>
                <w:spacing w:val="-8"/>
                <w:sz w:val="24"/>
              </w:rPr>
              <w:t xml:space="preserve"> 天内，本人或家庭成员是否从疫情中、高风险等级地区回鲁？ 〇是〇否</w:t>
            </w:r>
          </w:p>
          <w:p>
            <w:pPr>
              <w:pStyle w:val="10"/>
              <w:spacing w:line="309" w:lineRule="auto"/>
              <w:ind w:left="425" w:right="1834" w:hanging="317"/>
              <w:jc w:val="left"/>
              <w:rPr>
                <w:rFonts w:hint="eastAsia" w:ascii="宋体" w:eastAsia="宋体"/>
                <w:sz w:val="24"/>
              </w:rPr>
            </w:pPr>
            <w:r>
              <w:rPr>
                <w:rFonts w:hint="eastAsia" w:ascii="宋体" w:eastAsia="宋体"/>
                <w:sz w:val="24"/>
              </w:rPr>
              <w:t>4.</w:t>
            </w:r>
            <w:r>
              <w:rPr>
                <w:rFonts w:hint="eastAsia" w:ascii="宋体" w:eastAsia="宋体"/>
                <w:spacing w:val="-20"/>
                <w:sz w:val="24"/>
              </w:rPr>
              <w:t xml:space="preserve">考前 </w:t>
            </w:r>
            <w:r>
              <w:rPr>
                <w:rFonts w:hint="eastAsia" w:ascii="宋体" w:eastAsia="宋体"/>
                <w:sz w:val="24"/>
              </w:rPr>
              <w:t>28</w:t>
            </w:r>
            <w:r>
              <w:rPr>
                <w:rFonts w:hint="eastAsia" w:ascii="宋体" w:eastAsia="宋体"/>
                <w:spacing w:val="-8"/>
                <w:sz w:val="24"/>
              </w:rPr>
              <w:t xml:space="preserve"> 天内，本人或家庭成员是否从国</w:t>
            </w:r>
            <w:r>
              <w:rPr>
                <w:rFonts w:hint="eastAsia" w:ascii="宋体" w:eastAsia="宋体"/>
                <w:sz w:val="24"/>
              </w:rPr>
              <w:t>（境）外回鲁？ 〇是〇否</w:t>
            </w:r>
          </w:p>
          <w:p>
            <w:pPr>
              <w:pStyle w:val="10"/>
              <w:spacing w:line="307" w:lineRule="auto"/>
              <w:ind w:left="425" w:right="2554" w:hanging="317"/>
              <w:jc w:val="left"/>
              <w:rPr>
                <w:rFonts w:hint="eastAsia" w:ascii="宋体" w:eastAsia="宋体"/>
                <w:sz w:val="24"/>
              </w:rPr>
            </w:pPr>
            <w:r>
              <w:rPr>
                <w:rFonts w:hint="eastAsia" w:ascii="宋体" w:eastAsia="宋体"/>
                <w:sz w:val="24"/>
              </w:rPr>
              <w:t>5.</w:t>
            </w:r>
            <w:r>
              <w:rPr>
                <w:rFonts w:hint="eastAsia" w:ascii="宋体" w:eastAsia="宋体"/>
                <w:spacing w:val="-20"/>
                <w:sz w:val="24"/>
              </w:rPr>
              <w:t xml:space="preserve">考前 </w:t>
            </w:r>
            <w:r>
              <w:rPr>
                <w:rFonts w:hint="eastAsia" w:ascii="宋体" w:eastAsia="宋体"/>
                <w:sz w:val="24"/>
              </w:rPr>
              <w:t>21</w:t>
            </w:r>
            <w:r>
              <w:rPr>
                <w:rFonts w:hint="eastAsia" w:ascii="宋体" w:eastAsia="宋体"/>
                <w:spacing w:val="-8"/>
                <w:sz w:val="24"/>
              </w:rPr>
              <w:t xml:space="preserve"> 天内，所在社区</w:t>
            </w:r>
            <w:r>
              <w:rPr>
                <w:rFonts w:hint="eastAsia" w:ascii="宋体" w:eastAsia="宋体"/>
                <w:sz w:val="24"/>
              </w:rPr>
              <w:t>（村居）是否发生疫情？ 〇是〇否</w:t>
            </w:r>
          </w:p>
          <w:p>
            <w:pPr>
              <w:pStyle w:val="10"/>
              <w:spacing w:line="307" w:lineRule="auto"/>
              <w:ind w:left="425" w:right="2779" w:hanging="317"/>
              <w:jc w:val="left"/>
              <w:rPr>
                <w:rFonts w:hint="eastAsia" w:ascii="宋体" w:eastAsia="宋体"/>
                <w:sz w:val="24"/>
              </w:rPr>
            </w:pPr>
            <w:r>
              <w:rPr>
                <w:rFonts w:hint="eastAsia" w:ascii="宋体" w:eastAsia="宋体"/>
                <w:sz w:val="24"/>
              </w:rPr>
              <w:t>6. 是否为治愈出院的确诊病例和无症状感染者？ 〇是〇否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2" w:hRule="atLeast"/>
        </w:trPr>
        <w:tc>
          <w:tcPr>
            <w:tcW w:w="1559" w:type="dxa"/>
            <w:textDirection w:val="tbRl"/>
          </w:tcPr>
          <w:p>
            <w:pPr>
              <w:pStyle w:val="10"/>
              <w:spacing w:before="4"/>
              <w:ind w:left="0"/>
              <w:jc w:val="left"/>
              <w:rPr>
                <w:rFonts w:ascii="方正小标宋简体"/>
                <w:sz w:val="27"/>
              </w:rPr>
            </w:pPr>
          </w:p>
          <w:p>
            <w:pPr>
              <w:pStyle w:val="10"/>
              <w:ind w:left="633"/>
              <w:jc w:val="left"/>
              <w:rPr>
                <w:rFonts w:hint="eastAsia" w:ascii="宋体" w:eastAsia="宋体"/>
                <w:b/>
                <w:sz w:val="28"/>
              </w:rPr>
            </w:pPr>
            <w:r>
              <w:rPr>
                <w:rFonts w:hint="eastAsia" w:ascii="宋体" w:eastAsia="宋体"/>
                <w:b/>
                <w:sz w:val="28"/>
              </w:rPr>
              <w:t>考 生 承 诺</w:t>
            </w:r>
          </w:p>
        </w:tc>
        <w:tc>
          <w:tcPr>
            <w:tcW w:w="8075" w:type="dxa"/>
            <w:gridSpan w:val="3"/>
          </w:tcPr>
          <w:p>
            <w:pPr>
              <w:pStyle w:val="10"/>
              <w:spacing w:before="6"/>
              <w:ind w:left="0"/>
              <w:jc w:val="left"/>
              <w:rPr>
                <w:rFonts w:ascii="方正小标宋简体"/>
                <w:sz w:val="13"/>
              </w:rPr>
            </w:pPr>
          </w:p>
          <w:p>
            <w:pPr>
              <w:pStyle w:val="10"/>
              <w:spacing w:before="1"/>
              <w:jc w:val="left"/>
              <w:rPr>
                <w:rFonts w:hint="eastAsia" w:ascii="宋体" w:eastAsia="宋体"/>
                <w:sz w:val="24"/>
              </w:rPr>
            </w:pPr>
            <w:r>
              <w:rPr>
                <w:rFonts w:hint="eastAsia" w:ascii="宋体" w:eastAsia="宋体"/>
                <w:sz w:val="24"/>
              </w:rPr>
              <w:t>本人承诺：</w:t>
            </w:r>
          </w:p>
          <w:p>
            <w:pPr>
              <w:pStyle w:val="10"/>
              <w:spacing w:before="1"/>
              <w:ind w:left="0"/>
              <w:jc w:val="left"/>
              <w:rPr>
                <w:rFonts w:ascii="方正小标宋简体"/>
                <w:sz w:val="14"/>
              </w:rPr>
            </w:pPr>
          </w:p>
          <w:p>
            <w:pPr>
              <w:pStyle w:val="10"/>
              <w:ind w:left="564"/>
              <w:jc w:val="left"/>
              <w:rPr>
                <w:rFonts w:hint="eastAsia" w:ascii="宋体" w:eastAsia="宋体"/>
                <w:sz w:val="24"/>
              </w:rPr>
            </w:pPr>
            <w:r>
              <w:rPr>
                <w:rFonts w:hint="eastAsia" w:ascii="宋体" w:eastAsia="宋体"/>
                <w:sz w:val="24"/>
              </w:rPr>
              <w:t>以上信息属实，如有虚报、瞒报，本人愿承担一切责任及后果。</w:t>
            </w:r>
          </w:p>
          <w:p>
            <w:pPr>
              <w:pStyle w:val="10"/>
              <w:spacing w:before="14"/>
              <w:ind w:left="0"/>
              <w:jc w:val="left"/>
              <w:rPr>
                <w:rFonts w:ascii="方正小标宋简体"/>
                <w:sz w:val="22"/>
              </w:rPr>
            </w:pPr>
          </w:p>
          <w:p>
            <w:pPr>
              <w:pStyle w:val="10"/>
              <w:ind w:left="2730" w:right="4095"/>
              <w:rPr>
                <w:rFonts w:hint="eastAsia" w:ascii="宋体" w:eastAsia="宋体"/>
                <w:sz w:val="24"/>
              </w:rPr>
            </w:pPr>
            <w:r>
              <w:rPr>
                <w:rFonts w:hint="eastAsia" w:ascii="宋体" w:eastAsia="宋体"/>
                <w:sz w:val="24"/>
              </w:rPr>
              <w:t>考生签名：</w:t>
            </w:r>
          </w:p>
          <w:p>
            <w:pPr>
              <w:pStyle w:val="10"/>
              <w:spacing w:before="16"/>
              <w:ind w:left="0"/>
              <w:jc w:val="left"/>
              <w:rPr>
                <w:rFonts w:ascii="方正小标宋简体"/>
                <w:sz w:val="22"/>
              </w:rPr>
            </w:pPr>
          </w:p>
          <w:p>
            <w:pPr>
              <w:pStyle w:val="10"/>
              <w:tabs>
                <w:tab w:val="left" w:pos="4608"/>
                <w:tab w:val="left" w:pos="5448"/>
              </w:tabs>
              <w:ind w:left="2748"/>
              <w:jc w:val="left"/>
              <w:rPr>
                <w:rFonts w:hint="eastAsia" w:ascii="宋体" w:eastAsia="宋体"/>
                <w:sz w:val="24"/>
              </w:rPr>
            </w:pPr>
            <w:r>
              <w:rPr>
                <w:rFonts w:hint="eastAsia" w:ascii="宋体" w:eastAsia="宋体"/>
                <w:sz w:val="24"/>
              </w:rPr>
              <w:t>日期：2022</w:t>
            </w:r>
            <w:r>
              <w:rPr>
                <w:rFonts w:hint="eastAsia" w:ascii="宋体" w:eastAsia="宋体"/>
                <w:spacing w:val="-60"/>
                <w:sz w:val="24"/>
              </w:rPr>
              <w:t xml:space="preserve"> </w:t>
            </w:r>
            <w:r>
              <w:rPr>
                <w:rFonts w:hint="eastAsia" w:ascii="宋体" w:eastAsia="宋体"/>
                <w:sz w:val="24"/>
              </w:rPr>
              <w:t>年</w:t>
            </w:r>
            <w:r>
              <w:rPr>
                <w:rFonts w:hint="eastAsia" w:ascii="宋体" w:eastAsia="宋体"/>
                <w:sz w:val="24"/>
              </w:rPr>
              <w:tab/>
            </w:r>
            <w:r>
              <w:rPr>
                <w:rFonts w:hint="eastAsia" w:ascii="宋体" w:eastAsia="宋体"/>
                <w:sz w:val="24"/>
              </w:rPr>
              <w:t>月</w:t>
            </w:r>
            <w:r>
              <w:rPr>
                <w:rFonts w:hint="eastAsia" w:ascii="宋体" w:eastAsia="宋体"/>
                <w:sz w:val="24"/>
              </w:rPr>
              <w:tab/>
            </w:r>
            <w:r>
              <w:rPr>
                <w:rFonts w:hint="eastAsia" w:ascii="宋体" w:eastAsia="宋体"/>
                <w:sz w:val="24"/>
              </w:rPr>
              <w:t>日（填考生测试日期）</w:t>
            </w:r>
          </w:p>
        </w:tc>
      </w:tr>
    </w:tbl>
    <w:p>
      <w:pPr>
        <w:spacing w:before="109"/>
        <w:ind w:left="508" w:right="0" w:firstLine="0"/>
        <w:jc w:val="left"/>
        <w:rPr>
          <w:rFonts w:hint="eastAsia" w:ascii="宋体" w:hAnsi="宋体" w:eastAsia="宋体"/>
          <w:sz w:val="21"/>
        </w:rPr>
      </w:pPr>
      <w:r>
        <w:rPr>
          <w:rFonts w:hint="eastAsia" w:ascii="宋体" w:hAnsi="宋体" w:eastAsia="宋体"/>
          <w:sz w:val="21"/>
        </w:rPr>
        <w:t>注：1.“健康申明”中第 1-5 项有一项为“是”的考生不能参加现场测试。</w:t>
      </w:r>
    </w:p>
    <w:p>
      <w:pPr>
        <w:spacing w:before="132" w:line="357" w:lineRule="auto"/>
        <w:ind w:left="508" w:right="407" w:firstLine="420"/>
        <w:jc w:val="left"/>
        <w:rPr>
          <w:rFonts w:hint="eastAsia" w:ascii="宋体" w:hAnsi="宋体" w:eastAsia="宋体"/>
          <w:sz w:val="21"/>
        </w:rPr>
      </w:pPr>
      <w:r>
        <w:rPr>
          <w:rFonts w:hint="eastAsia" w:ascii="宋体" w:hAnsi="宋体" w:eastAsia="宋体"/>
          <w:spacing w:val="-5"/>
          <w:sz w:val="21"/>
        </w:rPr>
        <w:t>2</w:t>
      </w:r>
      <w:r>
        <w:rPr>
          <w:rFonts w:hint="eastAsia" w:ascii="宋体" w:hAnsi="宋体" w:eastAsia="宋体"/>
          <w:spacing w:val="-11"/>
          <w:sz w:val="21"/>
        </w:rPr>
        <w:t xml:space="preserve">.“健康申明”中第 </w:t>
      </w:r>
      <w:r>
        <w:rPr>
          <w:rFonts w:hint="eastAsia" w:ascii="宋体" w:hAnsi="宋体" w:eastAsia="宋体"/>
          <w:sz w:val="21"/>
        </w:rPr>
        <w:t>6</w:t>
      </w:r>
      <w:r>
        <w:rPr>
          <w:rFonts w:hint="eastAsia" w:ascii="宋体" w:hAnsi="宋体" w:eastAsia="宋体"/>
          <w:spacing w:val="-14"/>
          <w:sz w:val="21"/>
        </w:rPr>
        <w:t xml:space="preserve"> 项为“是”的考生，应持测试日期 </w:t>
      </w:r>
      <w:r>
        <w:rPr>
          <w:rFonts w:hint="eastAsia" w:ascii="宋体" w:hAnsi="宋体" w:eastAsia="宋体"/>
          <w:sz w:val="21"/>
        </w:rPr>
        <w:t>7</w:t>
      </w:r>
      <w:r>
        <w:rPr>
          <w:rFonts w:hint="eastAsia" w:ascii="宋体" w:hAnsi="宋体" w:eastAsia="宋体"/>
          <w:spacing w:val="-9"/>
          <w:sz w:val="21"/>
        </w:rPr>
        <w:t xml:space="preserve"> 天内的健康体检报告，体检正常， 肺部影像学显示肺部病灶完全吸收、2</w:t>
      </w:r>
      <w:r>
        <w:rPr>
          <w:rFonts w:hint="eastAsia" w:ascii="宋体" w:hAnsi="宋体" w:eastAsia="宋体"/>
          <w:spacing w:val="-28"/>
          <w:sz w:val="21"/>
        </w:rPr>
        <w:t xml:space="preserve"> 次隔 </w:t>
      </w:r>
      <w:r>
        <w:rPr>
          <w:rFonts w:hint="eastAsia" w:ascii="宋体" w:hAnsi="宋体" w:eastAsia="宋体"/>
          <w:sz w:val="21"/>
        </w:rPr>
        <w:t>24</w:t>
      </w:r>
      <w:r>
        <w:rPr>
          <w:rFonts w:hint="eastAsia" w:ascii="宋体" w:hAnsi="宋体" w:eastAsia="宋体"/>
          <w:spacing w:val="-8"/>
          <w:sz w:val="21"/>
        </w:rPr>
        <w:t xml:space="preserve"> 小时核酸检测均为阴性的可以参加现场测试。</w:t>
      </w:r>
    </w:p>
    <w:p>
      <w:pPr>
        <w:spacing w:before="0" w:line="266" w:lineRule="exact"/>
        <w:ind w:left="928" w:right="0" w:firstLine="0"/>
        <w:jc w:val="left"/>
        <w:rPr>
          <w:rFonts w:ascii="宋体" w:hAnsi="宋体"/>
          <w:sz w:val="28"/>
        </w:rPr>
      </w:pPr>
      <w:r>
        <w:rPr>
          <w:rFonts w:hint="eastAsia" w:ascii="宋体" w:eastAsia="宋体"/>
          <w:sz w:val="21"/>
        </w:rPr>
        <w:t>3.考生自行打印并如实填写，测试当天上交各县市区测试点统一留存。</w:t>
      </w:r>
    </w:p>
    <w:sectPr>
      <w:type w:val="continuous"/>
      <w:pgSz w:w="11910" w:h="16840"/>
      <w:pgMar w:top="1580" w:right="960" w:bottom="280" w:left="1080" w:header="720" w:footer="72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2" o:spid="_x0000_s410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ind w:left="-220" w:leftChars="-100" w:right="-220" w:rightChars="-100"/>
      <w:jc w:val="center"/>
      <w:textAlignment w:val="auto"/>
      <w:rPr>
        <w:rFonts w:hint="eastAsia" w:ascii="方正小标宋简体" w:hAnsi="方正小标宋简体" w:eastAsia="方正小标宋简体" w:cs="方正小标宋简体"/>
        <w:b/>
        <w:bCs/>
        <w:color w:val="FF0000"/>
        <w:w w:val="85"/>
        <w:sz w:val="84"/>
        <w:szCs w:val="84"/>
      </w:rPr>
    </w:pPr>
    <w:r>
      <w:rPr>
        <w:rFonts w:hint="eastAsia" w:ascii="方正小标宋简体" w:hAnsi="方正小标宋简体" w:eastAsia="方正小标宋简体" w:cs="方正小标宋简体"/>
        <w:b/>
        <w:bCs/>
        <w:color w:val="FF0000"/>
        <w:w w:val="85"/>
        <w:sz w:val="84"/>
        <w:szCs w:val="84"/>
      </w:rPr>
      <w:t>山东省青州市教育和体育局</w:t>
    </w:r>
  </w:p>
  <w:p>
    <w:pPr>
      <w:bidi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pict>
        <v:shape id="直接箭头连接符 2" o:spid="_x0000_s4100" o:spt="32" type="#_x0000_t32" style="position:absolute;left:0pt;flip:y;margin-left:-11.35pt;margin-top:5.25pt;height:2.25pt;width:453.55pt;z-index:251662336;mso-width-relative:page;mso-height-relative:page;" filled="f" stroked="t" coordsize="21600,21600" o:gfxdata="UEsDBAoAAAAAAIdO4kAAAAAAAAAAAAAAAAAEAAAAZHJzL1BLAwQUAAAACACHTuJAOwMCHNcAAAAJ&#10;AQAADwAAAGRycy9kb3ducmV2LnhtbE2PwU7DMAyG70i8Q+RJ3Lak3Vaq0nTSkDiAxIFtD+A1Xlut&#10;Saom3crbY05wtP9Pvz+Xu9n24kZj6LzTkKwUCHK1N51rNJyOb8scRIjoDPbekYZvCrCrHh9KLIy/&#10;uy+6HWIjuMSFAjW0MQ6FlKFuyWJY+YEcZxc/Wow8jo00I9653PYyVSqTFjvHF1oc6LWl+nqYrIZL&#10;n30k6/fTtJ8y7HDef679HLV+WiTqBUSkOf7B8KvP6lCx09lPzgTRa1im6TOjHKgtCAbyfLMBcebF&#10;VoGsSvn/g+oHUEsDBBQAAAAIAIdO4kDDAUEFCQIAAPoDAAAOAAAAZHJzL2Uyb0RvYy54bWytU72O&#10;EzEQ7pF4B8s92b2g5KJVNlckhAZBJH56x/buWvKfPL5s8hK8ABIVUMFV1/M0cDwGY28IcDQpcGGN&#10;PTPfzPd5PL/aG012MoBytqYXo5ISabkTyrY1ff1q/WhGCURmBdPOypoeJNCrxcMH895Xcuw6p4UM&#10;BEEsVL2vaRejr4oCeCcNg5Hz0qKzccGwiMfQFiKwHtGNLsZlOS16F4QPjksAvF0NTnpEDOcAuqZR&#10;XK4cvzbSxgE1SM0iUoJOeaCL3G3TSB5fNA3ISHRNkWnMOxZBe5v2YjFnVRuY7xQ/tsDOaeEeJ8OU&#10;xaInqBWLjFwH9Q+UUTw4cE0ccWeKgUhWBFlclPe0edkxLzMXlBr8SXT4f7D8+W4TiBI1HVNimcEH&#10;v3t3+/3tx7ubL98+3P74+j7Znz+RcZKq91BhxtJuwvEEfhMS730TDGm08m9wprISyI3ss9CHk9By&#10;HwnHy8nltCxnE0o4+sazyeUkoRcDTILzAeJT6QxJRk0hBqbaLi6dtfikLgwl2O4ZxCHxV0JK1pb0&#10;NZ0+nuAjc4Yj2uBooGk80gTb5vbAaSXWSuuUAaHdLnUgO4Zjsl6XuI4N/RWWiqwYdENcdqUwVnWS&#10;iSdWkHjwKKDFf0NTC0YKSrTEb5asHBmZ0udEohbaoiRJ8UHjZG2dOGTp8z2ORBbtOL5p5v485+zf&#10;X3b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sDAhzXAAAACQEAAA8AAAAAAAAAAQAgAAAAIgAA&#10;AGRycy9kb3ducmV2LnhtbFBLAQIUABQAAAAIAIdO4kDDAUEFCQIAAPoDAAAOAAAAAAAAAAEAIAAA&#10;ACYBAABkcnMvZTJvRG9jLnhtbFBLBQYAAAAABgAGAFkBAAChBQAAAAA=&#10;">
          <v:path arrowok="t"/>
          <v:fill on="f" focussize="0,0"/>
          <v:stroke weight="0.5pt" color="#FF0000" joinstyle="round"/>
          <v:imagedata o:title=""/>
          <o:lock v:ext="edit" aspectratio="f"/>
        </v:shape>
      </w:pict>
    </w:r>
    <w:r>
      <w:rPr>
        <w:rFonts w:hint="eastAsia" w:ascii="方正小标宋简体" w:hAnsi="方正小标宋简体" w:eastAsia="方正小标宋简体" w:cs="方正小标宋简体"/>
      </w:rPr>
      <w:pict>
        <v:shape id="直接箭头连接符 3" o:spid="_x0000_s4101" o:spt="32" type="#_x0000_t32" style="position:absolute;left:0pt;flip:y;margin-left:-11.5pt;margin-top:2.45pt;height:2.05pt;width:453.55pt;z-index:251661312;mso-width-relative:page;mso-height-relative:page;" filled="f" stroked="t" coordsize="21600,21600" o:gfxdata="UEsDBAoAAAAAAIdO4kAAAAAAAAAAAAAAAAAEAAAAZHJzL1BLAwQUAAAACACHTuJA+jmMs9cAAAAH&#10;AQAADwAAAGRycy9kb3ducmV2LnhtbE2PwU7DMBBE70j8g7VI3Fo7JaqSkE2lgpBAnEj7AW5s4kC8&#10;jmy3afl6zIkeRzOaeVNvznZkJ+3D4AghWwpgmjqnBuoR9ruXRQEsRElKjo40wkUH2DS3N7WslJvp&#10;Q5/a2LNUQqGSCCbGqeI8dEZbGZZu0pS8T+etjEn6nisv51RuR74SYs2tHCgtGDnpJ6O77/ZoEeYy&#10;quft1/r1J7+00b/Tdve2N4j3d5l4BBb1Of6H4Q8/oUOTmA7uSCqwEWGxekhfIkJeAkt+UeQZsANC&#10;KYA3Nb/mb34BUEsDBBQAAAAIAIdO4kApipPDCQIAAPsDAAAOAAAAZHJzL2Uyb0RvYy54bWytU72O&#10;EzEQ7pF4B8s92b1ECccqmysSQoMgEj+9Y3t3LflPHl82eQleAIkKqIDqep4Gjsdg7A0BjiYFLqyx&#10;Z+ab+T6P51d7o8lOBlDO1vRiVFIiLXdC2bamr16uH1xSApFZwbSzsqYHCfRqcf/evPeVHLvOaSED&#10;QRALVe9r2sXoq6IA3knDYOS8tOhsXDAs4jG0hQisR3Sji3FZzoreBeGD4xIAb1eDkx4RwzmArmkU&#10;lyvHr420cUANUrOIlKBTHugid9s0ksfnTQMyEl1TZBrzjkXQ3qa9WMxZ1QbmO8WPLbBzWrjDyTBl&#10;segJasUiI9dB/QNlFA8OXBNH3JliIJIVQRYX5R1tXnTMy8wFpQZ/Eh3+Hyx/ttsEokRNJ5RYZvDB&#10;b9/efH/z4fbL52/vb358fZfsTx/JJEnVe6gwY2k34XgCvwmJ974JhjRa+dc4U1kJ5Eb2WejDSWi5&#10;j4Tj5fThrCwvp5Rw9I1n5WSa0IsBJsH5APGJdIYko6YQA1NtF5fOWnxSF4YSbPcU4pD4KyEla0t6&#10;7OJROcVX5gxntMHZQNN45Am2zf2B00qsldYpBUK7XepAdgznZL0ucR07+issVVkx6Ia47EphrOok&#10;E4+tIPHgUUGLH4emHowUlGiJ/yxZOTIypc+JRDG0RU2S5IPIydo6ccja53uciazacX7T0P15ztm/&#10;/+z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o5jLPXAAAABwEAAA8AAAAAAAAAAQAgAAAAIgAA&#10;AGRycy9kb3ducmV2LnhtbFBLAQIUABQAAAAIAIdO4kApipPDCQIAAPsDAAAOAAAAAAAAAAEAIAAA&#10;ACYBAABkcnMvZTJvRG9jLnhtbFBLBQYAAAAABgAGAFkBAAChBQAAAAA=&#10;">
          <v:path arrowok="t"/>
          <v:fill on="f" focussize="0,0"/>
          <v:stroke weight="1.5pt" color="#FF0000" joinstyle="round"/>
          <v:imagedata o:title=""/>
          <o:lock v:ext="edit"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720"/>
  <w:drawingGridHorizontalSpacing w:val="110"/>
  <w:displayHorizontalDrawingGridEvery w:val="2"/>
  <w:characterSpacingControl w:val="doNotCompress"/>
  <w:hdrShapeDefaults>
    <o:shapelayout v:ext="edit">
      <o:idmap v:ext="edit" data="3,4"/>
      <o:rules v:ext="edit">
        <o:r id="V:Rule1" type="connector" idref="#直接箭头连接符 2"/>
        <o:r id="V:Rule2" type="connector" idref="#直接箭头连接符 3"/>
      </o:rules>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N2M2MTJiMzBkOGY4Y2ZkM2NiZGNhN2E4MzYyZTI2NWMifQ=="/>
  </w:docVars>
  <w:rsids>
    <w:rsidRoot w:val="00000000"/>
    <w:rsid w:val="001F7F7E"/>
    <w:rsid w:val="002E6413"/>
    <w:rsid w:val="014A102B"/>
    <w:rsid w:val="01746AF4"/>
    <w:rsid w:val="019E653A"/>
    <w:rsid w:val="01B628D8"/>
    <w:rsid w:val="01F94103"/>
    <w:rsid w:val="040D7268"/>
    <w:rsid w:val="05D97C38"/>
    <w:rsid w:val="05F31C91"/>
    <w:rsid w:val="06840264"/>
    <w:rsid w:val="07E6158D"/>
    <w:rsid w:val="08456A9F"/>
    <w:rsid w:val="087846CF"/>
    <w:rsid w:val="0A2A37A7"/>
    <w:rsid w:val="0A92134D"/>
    <w:rsid w:val="0AA07F0D"/>
    <w:rsid w:val="0AC91212"/>
    <w:rsid w:val="0B163D2C"/>
    <w:rsid w:val="0C272694"/>
    <w:rsid w:val="0DDD3182"/>
    <w:rsid w:val="0F621C35"/>
    <w:rsid w:val="0FAE4E7B"/>
    <w:rsid w:val="10702130"/>
    <w:rsid w:val="13961EAE"/>
    <w:rsid w:val="1424570B"/>
    <w:rsid w:val="154D4EBE"/>
    <w:rsid w:val="163A7468"/>
    <w:rsid w:val="165F6ECF"/>
    <w:rsid w:val="17D650DE"/>
    <w:rsid w:val="17EE050A"/>
    <w:rsid w:val="18B74DA0"/>
    <w:rsid w:val="18ED2570"/>
    <w:rsid w:val="1CC730D8"/>
    <w:rsid w:val="1F242A63"/>
    <w:rsid w:val="20793A85"/>
    <w:rsid w:val="2177331E"/>
    <w:rsid w:val="23341641"/>
    <w:rsid w:val="254479BB"/>
    <w:rsid w:val="26712A32"/>
    <w:rsid w:val="267C3185"/>
    <w:rsid w:val="276C4FA7"/>
    <w:rsid w:val="27D03788"/>
    <w:rsid w:val="28163846"/>
    <w:rsid w:val="28C32015"/>
    <w:rsid w:val="2A7E571E"/>
    <w:rsid w:val="2A8E3487"/>
    <w:rsid w:val="2E2959A0"/>
    <w:rsid w:val="2F3565C7"/>
    <w:rsid w:val="30112B90"/>
    <w:rsid w:val="31B22151"/>
    <w:rsid w:val="322F72FD"/>
    <w:rsid w:val="32A41A99"/>
    <w:rsid w:val="331A1D5C"/>
    <w:rsid w:val="333E1EEE"/>
    <w:rsid w:val="35352E7D"/>
    <w:rsid w:val="35A506FB"/>
    <w:rsid w:val="36CA5847"/>
    <w:rsid w:val="36EE7787"/>
    <w:rsid w:val="36FD3E6E"/>
    <w:rsid w:val="382B4DD3"/>
    <w:rsid w:val="3B0529DF"/>
    <w:rsid w:val="3BFF5F92"/>
    <w:rsid w:val="3C926E07"/>
    <w:rsid w:val="3D707FEE"/>
    <w:rsid w:val="3DBC2F0D"/>
    <w:rsid w:val="3E1F0B6E"/>
    <w:rsid w:val="3E3208A1"/>
    <w:rsid w:val="41200AA1"/>
    <w:rsid w:val="41CD7ACD"/>
    <w:rsid w:val="41F145CF"/>
    <w:rsid w:val="41F30347"/>
    <w:rsid w:val="4203064F"/>
    <w:rsid w:val="43EF2D90"/>
    <w:rsid w:val="440E7AB1"/>
    <w:rsid w:val="449F47B6"/>
    <w:rsid w:val="44F43643"/>
    <w:rsid w:val="46607F75"/>
    <w:rsid w:val="46BA58D8"/>
    <w:rsid w:val="4892587F"/>
    <w:rsid w:val="49AC107D"/>
    <w:rsid w:val="4B3C2D5F"/>
    <w:rsid w:val="4CD367EB"/>
    <w:rsid w:val="4D752558"/>
    <w:rsid w:val="4E8779BA"/>
    <w:rsid w:val="4EC05A55"/>
    <w:rsid w:val="4EE94FAC"/>
    <w:rsid w:val="4F512B51"/>
    <w:rsid w:val="50923421"/>
    <w:rsid w:val="51646B6C"/>
    <w:rsid w:val="533D58C6"/>
    <w:rsid w:val="54372316"/>
    <w:rsid w:val="56F86C0C"/>
    <w:rsid w:val="57031AA5"/>
    <w:rsid w:val="570B7A8A"/>
    <w:rsid w:val="579B705F"/>
    <w:rsid w:val="57C71C02"/>
    <w:rsid w:val="58704048"/>
    <w:rsid w:val="58CE6FC1"/>
    <w:rsid w:val="5A4929BF"/>
    <w:rsid w:val="5AC6463B"/>
    <w:rsid w:val="5B1976DE"/>
    <w:rsid w:val="5B3C6386"/>
    <w:rsid w:val="5BBF58E4"/>
    <w:rsid w:val="5BCD17B1"/>
    <w:rsid w:val="5DD97537"/>
    <w:rsid w:val="60121E89"/>
    <w:rsid w:val="633925EE"/>
    <w:rsid w:val="64D13CDD"/>
    <w:rsid w:val="659C46CE"/>
    <w:rsid w:val="66915262"/>
    <w:rsid w:val="690324A1"/>
    <w:rsid w:val="6E81675C"/>
    <w:rsid w:val="6E983F2B"/>
    <w:rsid w:val="6F5953DE"/>
    <w:rsid w:val="7093453C"/>
    <w:rsid w:val="71737F1D"/>
    <w:rsid w:val="742D6E39"/>
    <w:rsid w:val="745B39A7"/>
    <w:rsid w:val="749018A2"/>
    <w:rsid w:val="7509301F"/>
    <w:rsid w:val="761A64D3"/>
    <w:rsid w:val="76937428"/>
    <w:rsid w:val="77B05DB7"/>
    <w:rsid w:val="78BC599C"/>
    <w:rsid w:val="7AF40ED0"/>
    <w:rsid w:val="7B272834"/>
    <w:rsid w:val="7B30799E"/>
    <w:rsid w:val="7B567AA9"/>
    <w:rsid w:val="7CFD1A9F"/>
    <w:rsid w:val="7D871368"/>
    <w:rsid w:val="7F037115"/>
    <w:rsid w:val="7FCE77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paragraph" w:styleId="2">
    <w:name w:val="heading 1"/>
    <w:basedOn w:val="1"/>
    <w:next w:val="1"/>
    <w:qFormat/>
    <w:uiPriority w:val="1"/>
    <w:pPr>
      <w:ind w:left="508"/>
      <w:outlineLvl w:val="1"/>
    </w:pPr>
    <w:rPr>
      <w:rFonts w:ascii="方正小标宋简体" w:hAnsi="方正小标宋简体" w:eastAsia="方正小标宋简体" w:cs="方正小标宋简体"/>
      <w:sz w:val="44"/>
      <w:szCs w:val="44"/>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pPr>
      <w:ind w:left="108"/>
      <w:jc w:val="center"/>
    </w:pPr>
    <w:rPr>
      <w:rFonts w:ascii="仿宋_GB2312" w:hAnsi="仿宋_GB2312" w:eastAsia="仿宋_GB2312" w:cs="仿宋_GB231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customShpInfo spid="_x0000_s4101"/>
    <customShpInfo spid="_x0000_s4098" textRotate="1"/>
    <customShpInfo spid="_x0000_s4102"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1952</Words>
  <Characters>2212</Characters>
  <TotalTime>16</TotalTime>
  <ScaleCrop>false</ScaleCrop>
  <LinksUpToDate>false</LinksUpToDate>
  <CharactersWithSpaces>2261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2022-08-31T07:59:00Z</dcterms:created>
  <dc:creator>show77</dc:creator>
  <cp:lastModifiedBy>LWZ</cp:lastModifiedBy>
  <dcterms:modified xsi:type="dcterms:W3CDTF">2022-09-01T03:19:46Z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WPS 文字</vt:lpwstr>
  </property>
  <property fmtid="{D5CDD505-2E9C-101B-9397-08002B2CF9AE}" pid="4" name="LastSaved">
    <vt:filetime>2022-08-31T00:00:00Z</vt:filetime>
  </property>
  <property fmtid="{D5CDD505-2E9C-101B-9397-08002B2CF9AE}" pid="5" name="KSOProductBuildVer">
    <vt:lpwstr>2052-11.1.0.12019</vt:lpwstr>
  </property>
  <property fmtid="{D5CDD505-2E9C-101B-9397-08002B2CF9AE}" pid="6" name="ICV">
    <vt:lpwstr>3B11FFCA8241454298A6CC4FDB8ED564</vt:lpwstr>
  </property>
</Properties>
</file>