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2022年度周口市特招医学院毕业生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计划及岗位一览表</w:t>
      </w:r>
    </w:p>
    <w:tbl>
      <w:tblPr>
        <w:tblStyle w:val="2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5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川汇区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医学影像诊断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6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3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示范区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9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7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开发区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4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项城市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临床医学、医学检验技术、中医学、中西医结合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sum(F13:F20)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西华县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5007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5013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instrText xml:space="preserve"> = sum(F2:F14) \* MERGEFORMAT </w:instrTex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2" w:hRule="atLeast"/>
        </w:trPr>
        <w:tc>
          <w:tcPr>
            <w:tcW w:w="106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扶沟县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医学信息管理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6002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6003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sum(F25:F36)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4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商水县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sum(F16:F27)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郸城县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8011</w:t>
            </w:r>
          </w:p>
        </w:tc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8012</w:t>
            </w:r>
          </w:p>
        </w:tc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" w:hRule="atLeast"/>
        </w:trPr>
        <w:tc>
          <w:tcPr>
            <w:tcW w:w="10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sum(F28:F39)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淮阳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9002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9003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sum(F2:F9)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沈丘县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sum(F11:F20)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太康县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8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sum(F20:F29)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鹿邑县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临床医学、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预防医学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临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instrText xml:space="preserve"> = sum(F31:F38) \* MERGEFORMAT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WU3YWJjMDc3NjBhY2MyYzUzMGNjODA1MjQzNDAifQ=="/>
  </w:docVars>
  <w:rsids>
    <w:rsidRoot w:val="7ABC37EB"/>
    <w:rsid w:val="00AA33F6"/>
    <w:rsid w:val="03845D86"/>
    <w:rsid w:val="04936891"/>
    <w:rsid w:val="0642512B"/>
    <w:rsid w:val="06783F44"/>
    <w:rsid w:val="18F76E3C"/>
    <w:rsid w:val="2BC26D9E"/>
    <w:rsid w:val="320B042D"/>
    <w:rsid w:val="46C01F50"/>
    <w:rsid w:val="55235877"/>
    <w:rsid w:val="59BF5D07"/>
    <w:rsid w:val="5C067B15"/>
    <w:rsid w:val="60495FDC"/>
    <w:rsid w:val="629A211E"/>
    <w:rsid w:val="688A2080"/>
    <w:rsid w:val="71492D92"/>
    <w:rsid w:val="7AB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1235</Words>
  <Characters>1559</Characters>
  <Lines>0</Lines>
  <Paragraphs>0</Paragraphs>
  <TotalTime>0</TotalTime>
  <ScaleCrop>false</ScaleCrop>
  <LinksUpToDate>false</LinksUpToDate>
  <CharactersWithSpaces>1561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2022-08-23T07:20:00Z</dcterms:created>
  <dc:creator>崔壮</dc:creator>
  <cp:lastModifiedBy>崔壮</cp:lastModifiedBy>
  <dcterms:modified xsi:type="dcterms:W3CDTF">2022-08-23T08:07:16Z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7BE1A7A680804CFAA36A058A6AB55B70</vt:lpwstr>
  </property>
</Properties>
</file>