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86" w:rsidRPr="00E406CE" w:rsidRDefault="00E406CE">
      <w:pPr>
        <w:tabs>
          <w:tab w:val="left" w:pos="5440"/>
        </w:tabs>
        <w:jc w:val="left"/>
        <w:rPr>
          <w:rFonts w:ascii="黑体" w:eastAsia="黑体" w:hAnsi="黑体" w:cs="黑体"/>
          <w:sz w:val="32"/>
          <w:szCs w:val="32"/>
          <w:lang/>
        </w:rPr>
      </w:pPr>
      <w:r w:rsidRPr="00E406CE">
        <w:rPr>
          <w:rFonts w:ascii="黑体" w:eastAsia="黑体" w:hAnsi="黑体" w:hint="eastAsia"/>
          <w:bCs/>
          <w:color w:val="000000"/>
          <w:spacing w:val="8"/>
          <w:sz w:val="32"/>
          <w:szCs w:val="32"/>
          <w:lang/>
        </w:rPr>
        <w:t>附件</w:t>
      </w:r>
      <w:r w:rsidRPr="00E406CE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  <w:r w:rsidRPr="00E406CE">
        <w:rPr>
          <w:rFonts w:ascii="黑体" w:eastAsia="黑体" w:hAnsi="黑体" w:cs="黑体"/>
          <w:sz w:val="32"/>
          <w:szCs w:val="32"/>
          <w:lang/>
        </w:rPr>
        <w:t xml:space="preserve"> </w:t>
      </w:r>
    </w:p>
    <w:p w:rsidR="00E46C86" w:rsidRDefault="00E406CE">
      <w:pPr>
        <w:tabs>
          <w:tab w:val="left" w:pos="5440"/>
        </w:tabs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lang/>
        </w:rPr>
        <w:t>河南省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高校毕业生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lang/>
        </w:rPr>
        <w:t>“三支一扶”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lang/>
        </w:rPr>
        <w:t>计划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lang/>
        </w:rPr>
        <w:t>考生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="1117" w:tblpY="248"/>
        <w:tblOverlap w:val="never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 w:rsidR="00E46C86">
        <w:trPr>
          <w:trHeight w:val="549"/>
        </w:trPr>
        <w:tc>
          <w:tcPr>
            <w:tcW w:w="1137" w:type="dxa"/>
            <w:gridSpan w:val="2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安阳市实验中学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 w:rsidR="00E46C86" w:rsidRDefault="00E46C8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46C86">
        <w:trPr>
          <w:trHeight w:val="577"/>
        </w:trPr>
        <w:tc>
          <w:tcPr>
            <w:tcW w:w="1137" w:type="dxa"/>
            <w:gridSpan w:val="2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</w:t>
            </w:r>
          </w:p>
        </w:tc>
        <w:tc>
          <w:tcPr>
            <w:tcW w:w="116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E46C86" w:rsidRDefault="00E46C8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46C86">
        <w:trPr>
          <w:trHeight w:val="655"/>
        </w:trPr>
        <w:tc>
          <w:tcPr>
            <w:tcW w:w="10058" w:type="dxa"/>
            <w:gridSpan w:val="15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E46C86">
        <w:trPr>
          <w:trHeight w:val="2254"/>
        </w:trPr>
        <w:tc>
          <w:tcPr>
            <w:tcW w:w="2015" w:type="dxa"/>
            <w:gridSpan w:val="3"/>
          </w:tcPr>
          <w:p w:rsidR="00E46C86" w:rsidRDefault="00E46C86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</w:t>
            </w:r>
            <w:proofErr w:type="gramStart"/>
            <w:r>
              <w:rPr>
                <w:rFonts w:eastAsia="黑体"/>
                <w:sz w:val="21"/>
                <w:szCs w:val="21"/>
              </w:rPr>
              <w:t>的</w:t>
            </w:r>
            <w:r>
              <w:rPr>
                <w:rFonts w:eastAsia="黑体" w:hint="eastAsia"/>
                <w:sz w:val="21"/>
                <w:szCs w:val="21"/>
              </w:rPr>
              <w:t>填无</w:t>
            </w:r>
            <w:proofErr w:type="gramEnd"/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</w:t>
            </w:r>
            <w:proofErr w:type="gramStart"/>
            <w:r>
              <w:rPr>
                <w:rFonts w:eastAsia="黑体"/>
                <w:sz w:val="21"/>
                <w:szCs w:val="21"/>
              </w:rPr>
              <w:t>的</w:t>
            </w:r>
            <w:r>
              <w:rPr>
                <w:rFonts w:eastAsia="黑体" w:hint="eastAsia"/>
                <w:sz w:val="21"/>
                <w:szCs w:val="21"/>
              </w:rPr>
              <w:t>填无</w:t>
            </w:r>
            <w:proofErr w:type="gramEnd"/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 w:rsidR="00E46C86" w:rsidRDefault="00E406CE">
            <w:pPr>
              <w:pStyle w:val="a8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2192" w:type="dxa"/>
            <w:gridSpan w:val="3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133" w:type="dxa"/>
            <w:gridSpan w:val="3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31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E46C86" w:rsidRDefault="00E406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E46C86">
        <w:trPr>
          <w:trHeight w:val="698"/>
        </w:trPr>
        <w:tc>
          <w:tcPr>
            <w:tcW w:w="2015" w:type="dxa"/>
            <w:gridSpan w:val="3"/>
          </w:tcPr>
          <w:p w:rsidR="00E46C86" w:rsidRDefault="00E46C86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46C86" w:rsidRDefault="00E46C86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46C86" w:rsidRDefault="00E46C86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E46C86" w:rsidRDefault="00E46C86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E46C86" w:rsidRDefault="00E46C86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E46C86">
        <w:trPr>
          <w:trHeight w:val="444"/>
        </w:trPr>
        <w:tc>
          <w:tcPr>
            <w:tcW w:w="10058" w:type="dxa"/>
            <w:gridSpan w:val="15"/>
            <w:vAlign w:val="center"/>
          </w:tcPr>
          <w:p w:rsidR="00E46C86" w:rsidRDefault="00E406CE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29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E46C86">
        <w:trPr>
          <w:trHeight w:val="2274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06C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eastAsia="黑体"/>
                <w:sz w:val="21"/>
                <w:szCs w:val="21"/>
              </w:rPr>
              <w:t>黄码</w:t>
            </w:r>
            <w:proofErr w:type="gramEnd"/>
          </w:p>
        </w:tc>
        <w:tc>
          <w:tcPr>
            <w:tcW w:w="1601" w:type="dxa"/>
            <w:gridSpan w:val="2"/>
            <w:vAlign w:val="center"/>
          </w:tcPr>
          <w:p w:rsidR="00E46C86" w:rsidRDefault="00E406CE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eastAsia="黑体" w:hint="eastAsia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 w:rsidR="00E46C86" w:rsidRDefault="00E406CE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E46C86" w:rsidRDefault="00E406CE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 w:rsidR="00E46C86" w:rsidRDefault="00E406C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74" w:type="dxa"/>
            <w:gridSpan w:val="3"/>
            <w:vAlign w:val="center"/>
          </w:tcPr>
          <w:p w:rsidR="00E46C86" w:rsidRDefault="00E406C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如出现发热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所列症状，咳嗽或打喷嚏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 w:hint="eastAsia"/>
                <w:sz w:val="21"/>
                <w:szCs w:val="21"/>
              </w:rPr>
              <w:t>等</w:t>
            </w:r>
            <w:r>
              <w:rPr>
                <w:rFonts w:eastAsia="黑体"/>
                <w:sz w:val="21"/>
                <w:szCs w:val="21"/>
              </w:rPr>
              <w:t>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E46C86">
        <w:trPr>
          <w:trHeight w:val="546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46C86">
        <w:trPr>
          <w:trHeight w:val="546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46C86">
        <w:trPr>
          <w:trHeight w:val="546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46C86">
        <w:trPr>
          <w:trHeight w:val="546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46C86">
        <w:trPr>
          <w:trHeight w:val="546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46C86">
        <w:trPr>
          <w:trHeight w:val="546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46C86">
        <w:trPr>
          <w:trHeight w:val="580"/>
        </w:trPr>
        <w:tc>
          <w:tcPr>
            <w:tcW w:w="650" w:type="dxa"/>
            <w:vAlign w:val="center"/>
          </w:tcPr>
          <w:p w:rsidR="00E46C86" w:rsidRDefault="00E406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E46C86" w:rsidRDefault="00E406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6C86" w:rsidRDefault="00E46C8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E46C86" w:rsidRDefault="00E406CE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（请于进考场前将此承诺书交给工作人员）</w:t>
      </w:r>
    </w:p>
    <w:p w:rsidR="00E46C86" w:rsidRDefault="00E406CE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E46C86" w:rsidRDefault="00E46C86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E46C86" w:rsidRDefault="00E406CE">
      <w:pPr>
        <w:spacing w:line="300" w:lineRule="exact"/>
        <w:ind w:firstLineChars="1300" w:firstLine="31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               2022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 xml:space="preserve">   </w:t>
      </w:r>
    </w:p>
    <w:p w:rsidR="00E46C86" w:rsidRDefault="00E46C86">
      <w:pPr>
        <w:spacing w:line="300" w:lineRule="exact"/>
        <w:ind w:firstLineChars="1300" w:firstLine="2730"/>
        <w:rPr>
          <w:rFonts w:ascii="黑体" w:eastAsia="黑体" w:hAnsi="黑体" w:cs="黑体"/>
          <w:sz w:val="21"/>
          <w:szCs w:val="21"/>
        </w:rPr>
      </w:pPr>
    </w:p>
    <w:p w:rsidR="00E46C86" w:rsidRDefault="00E46C86">
      <w:pPr>
        <w:spacing w:line="300" w:lineRule="exact"/>
        <w:ind w:firstLineChars="1300" w:firstLine="2730"/>
        <w:rPr>
          <w:rFonts w:ascii="黑体" w:eastAsia="黑体" w:hAnsi="黑体" w:cs="黑体"/>
          <w:sz w:val="21"/>
          <w:szCs w:val="21"/>
        </w:rPr>
      </w:pPr>
    </w:p>
    <w:p w:rsidR="00E46C86" w:rsidRDefault="00E46C86">
      <w:pPr>
        <w:spacing w:line="300" w:lineRule="exact"/>
        <w:ind w:firstLineChars="1300" w:firstLine="2730"/>
        <w:rPr>
          <w:rFonts w:ascii="黑体" w:eastAsia="黑体" w:hAnsi="黑体" w:cs="黑体"/>
          <w:sz w:val="21"/>
          <w:szCs w:val="21"/>
        </w:rPr>
      </w:pPr>
    </w:p>
    <w:p w:rsidR="00E46C86" w:rsidRDefault="00E406CE">
      <w:pPr>
        <w:widowControl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“三支一扶”面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试疫情防控须知</w:t>
      </w:r>
    </w:p>
    <w:p w:rsidR="00E406CE" w:rsidRDefault="00E406C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仿宋_GB2312" w:hAnsi="仿宋_GB2312" w:cs="仿宋_GB2312" w:hint="eastAsia"/>
          <w:sz w:val="30"/>
          <w:szCs w:val="30"/>
        </w:rPr>
      </w:pPr>
    </w:p>
    <w:p w:rsidR="00E46C86" w:rsidRDefault="00E406C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1.</w:t>
      </w:r>
      <w:r>
        <w:rPr>
          <w:rFonts w:ascii="仿宋_GB2312" w:hAnsi="仿宋_GB2312" w:cs="仿宋_GB2312" w:hint="eastAsia"/>
          <w:sz w:val="30"/>
          <w:szCs w:val="30"/>
        </w:rPr>
        <w:t>自</w:t>
      </w:r>
      <w:r>
        <w:rPr>
          <w:rFonts w:ascii="仿宋_GB2312" w:hAnsi="仿宋_GB2312" w:cs="仿宋_GB2312" w:hint="eastAsia"/>
          <w:sz w:val="30"/>
          <w:szCs w:val="30"/>
        </w:rPr>
        <w:t>8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</w:rPr>
        <w:t>29</w:t>
      </w:r>
      <w:r>
        <w:rPr>
          <w:rFonts w:ascii="仿宋_GB2312" w:hAnsi="仿宋_GB2312" w:cs="仿宋_GB2312" w:hint="eastAsia"/>
          <w:sz w:val="30"/>
          <w:szCs w:val="30"/>
        </w:rPr>
        <w:t>日起，进行连续</w:t>
      </w:r>
      <w:r>
        <w:rPr>
          <w:rFonts w:ascii="仿宋_GB2312" w:hAnsi="仿宋_GB2312" w:cs="仿宋_GB2312" w:hint="eastAsia"/>
          <w:sz w:val="30"/>
          <w:szCs w:val="30"/>
        </w:rPr>
        <w:t>7</w:t>
      </w:r>
      <w:r>
        <w:rPr>
          <w:rFonts w:ascii="仿宋_GB2312" w:hAnsi="仿宋_GB2312" w:cs="仿宋_GB2312" w:hint="eastAsia"/>
          <w:sz w:val="30"/>
          <w:szCs w:val="30"/>
        </w:rPr>
        <w:t>天的自我健康检测。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通过微信小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程序“国家政务服务平台”或支付宝小程序“豫事办”申领本人防疫健康码和通信大数据行程卡，并持续关注健康码和通信大数据行程卡状态；</w:t>
      </w:r>
    </w:p>
    <w:p w:rsidR="00E46C86" w:rsidRDefault="00E406C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2.</w:t>
      </w:r>
      <w:r>
        <w:rPr>
          <w:rFonts w:ascii="仿宋_GB2312" w:hAnsi="仿宋_GB2312" w:cs="仿宋_GB2312" w:hint="eastAsia"/>
          <w:sz w:val="30"/>
          <w:szCs w:val="30"/>
        </w:rPr>
        <w:t>考生须提供</w:t>
      </w:r>
      <w:r>
        <w:rPr>
          <w:rFonts w:ascii="仿宋_GB2312" w:hAnsi="仿宋_GB2312" w:cs="仿宋_GB2312" w:hint="eastAsia"/>
          <w:sz w:val="30"/>
          <w:szCs w:val="30"/>
        </w:rPr>
        <w:t>48</w:t>
      </w:r>
      <w:r>
        <w:rPr>
          <w:rFonts w:ascii="仿宋_GB2312" w:hAnsi="仿宋_GB2312" w:cs="仿宋_GB2312" w:hint="eastAsia"/>
          <w:sz w:val="30"/>
          <w:szCs w:val="30"/>
        </w:rPr>
        <w:t>小时内核酸检测阴性结果（纸质版、电子版均可）、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且现场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体温测量正常（＜</w:t>
      </w:r>
      <w:r>
        <w:rPr>
          <w:rFonts w:ascii="仿宋_GB2312" w:hAnsi="仿宋_GB2312" w:cs="仿宋_GB2312" w:hint="eastAsia"/>
          <w:sz w:val="30"/>
          <w:szCs w:val="30"/>
        </w:rPr>
        <w:t>37.3</w:t>
      </w:r>
      <w:r>
        <w:rPr>
          <w:rFonts w:ascii="仿宋_GB2312" w:hAnsi="仿宋_GB2312" w:cs="仿宋_GB2312" w:hint="eastAsia"/>
          <w:sz w:val="30"/>
          <w:szCs w:val="30"/>
        </w:rPr>
        <w:t>℃）、无新冠肺炎相关症状；</w:t>
      </w:r>
    </w:p>
    <w:p w:rsidR="00E46C86" w:rsidRDefault="00E406C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3.</w:t>
      </w:r>
      <w:r>
        <w:rPr>
          <w:rFonts w:ascii="仿宋_GB2312" w:hAnsi="仿宋_GB2312" w:cs="仿宋_GB2312" w:hint="eastAsia"/>
          <w:sz w:val="30"/>
          <w:szCs w:val="30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</w:t>
      </w:r>
      <w:r>
        <w:rPr>
          <w:rFonts w:ascii="仿宋_GB2312" w:hAnsi="仿宋_GB2312" w:cs="仿宋_GB2312" w:hint="eastAsia"/>
          <w:sz w:val="30"/>
          <w:szCs w:val="30"/>
        </w:rPr>
        <w:t>间距。</w:t>
      </w:r>
    </w:p>
    <w:p w:rsidR="00E46C86" w:rsidRDefault="00E406C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4.</w:t>
      </w:r>
      <w:r>
        <w:rPr>
          <w:rFonts w:ascii="仿宋_GB2312" w:hAnsi="仿宋_GB2312" w:cs="仿宋_GB2312" w:hint="eastAsia"/>
          <w:sz w:val="30"/>
          <w:szCs w:val="30"/>
        </w:rPr>
        <w:t>考生按要求提前到达考点，应自备一次性医用口罩，在考点入场、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候考室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、休息室及考后离场等应全程佩戴口罩，在答题和接受身份识别验证等特殊情况下可按要求摘除口罩。</w:t>
      </w:r>
    </w:p>
    <w:p w:rsidR="00E46C86" w:rsidRDefault="00E406C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5.</w:t>
      </w:r>
      <w:r>
        <w:rPr>
          <w:rFonts w:ascii="仿宋_GB2312" w:hAnsi="仿宋_GB2312" w:cs="仿宋_GB2312" w:hint="eastAsia"/>
          <w:sz w:val="30"/>
          <w:szCs w:val="30"/>
        </w:rPr>
        <w:t>候考期间，考生要自觉遵守考试秩序，与其他考生保持安全防控距离，服从现场工作人员安排，考试结束后按规定有序离场。</w:t>
      </w:r>
    </w:p>
    <w:p w:rsidR="00E46C86" w:rsidRDefault="00E406CE" w:rsidP="00E406C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</w:pPr>
      <w:r>
        <w:rPr>
          <w:rFonts w:ascii="仿宋_GB2312" w:hAnsi="仿宋_GB2312" w:cs="仿宋_GB2312" w:hint="eastAsia"/>
          <w:sz w:val="30"/>
          <w:szCs w:val="30"/>
        </w:rPr>
        <w:t>6.</w:t>
      </w:r>
      <w:r>
        <w:rPr>
          <w:rFonts w:ascii="仿宋_GB2312" w:hAnsi="仿宋_GB2312" w:cs="仿宋_GB2312" w:hint="eastAsia"/>
          <w:sz w:val="30"/>
          <w:szCs w:val="30"/>
        </w:rPr>
        <w:t>考生应知悉告知事项和防疫要求，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登陆省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人力资源社会保障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厅官网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“三支一扶”专栏下载并如实填写《河南省“三支一扶”考生健康管理信息承诺书》，进入考场前按要求上交工作人员。自愿承担因不实承诺应承担的相关责任，接受相应处理。凡隐瞒或谎</w:t>
      </w:r>
      <w:r>
        <w:rPr>
          <w:rFonts w:ascii="仿宋_GB2312" w:hAnsi="仿宋_GB2312" w:cs="仿宋_GB2312" w:hint="eastAsia"/>
          <w:sz w:val="30"/>
          <w:szCs w:val="30"/>
        </w:rPr>
        <w:t>报旅居史、接触史、健康状况等疫情防控重点信息，不配合工作人员进行防疫检测、询问等造成不良后果的，取消考试资格，终止考试。如有违法情况，将依法追究法律责任</w:t>
      </w:r>
      <w:r>
        <w:rPr>
          <w:rFonts w:ascii="仿宋_GB2312" w:hAnsi="仿宋_GB2312" w:cs="仿宋_GB2312" w:hint="eastAsia"/>
          <w:sz w:val="30"/>
          <w:szCs w:val="30"/>
        </w:rPr>
        <w:t>。</w:t>
      </w:r>
    </w:p>
    <w:sectPr w:rsidR="00E46C86" w:rsidSect="00E46C86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M0NmJlNjNlNTc4YjczODhjZTM3YTAxZGY1YzdlNWMifQ=="/>
  </w:docVars>
  <w:rsids>
    <w:rsidRoot w:val="6D782A5D"/>
    <w:rsid w:val="BF1F8BA6"/>
    <w:rsid w:val="DD7F177C"/>
    <w:rsid w:val="DDBB9799"/>
    <w:rsid w:val="EABB2135"/>
    <w:rsid w:val="F691ED6D"/>
    <w:rsid w:val="F6F73929"/>
    <w:rsid w:val="FACE24F2"/>
    <w:rsid w:val="FBBFEFED"/>
    <w:rsid w:val="FE6D8979"/>
    <w:rsid w:val="FFFEBC89"/>
    <w:rsid w:val="00172BA8"/>
    <w:rsid w:val="00422706"/>
    <w:rsid w:val="00495E6F"/>
    <w:rsid w:val="005B783E"/>
    <w:rsid w:val="00625DE2"/>
    <w:rsid w:val="00923F8F"/>
    <w:rsid w:val="00C33463"/>
    <w:rsid w:val="00CE58D5"/>
    <w:rsid w:val="00D019E2"/>
    <w:rsid w:val="00DF6E73"/>
    <w:rsid w:val="00E26037"/>
    <w:rsid w:val="00E406CE"/>
    <w:rsid w:val="00E46C86"/>
    <w:rsid w:val="00EA033D"/>
    <w:rsid w:val="054AA901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47D251A"/>
    <w:rsid w:val="35EA12CC"/>
    <w:rsid w:val="3B8374BB"/>
    <w:rsid w:val="3C48097A"/>
    <w:rsid w:val="3E9C5836"/>
    <w:rsid w:val="3F7A0B0A"/>
    <w:rsid w:val="3FDA503E"/>
    <w:rsid w:val="4AD62DE6"/>
    <w:rsid w:val="4D9061AF"/>
    <w:rsid w:val="4F547B2B"/>
    <w:rsid w:val="52132789"/>
    <w:rsid w:val="53070812"/>
    <w:rsid w:val="53BE47A5"/>
    <w:rsid w:val="56623240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6F370DF6"/>
    <w:rsid w:val="70414853"/>
    <w:rsid w:val="7650059A"/>
    <w:rsid w:val="7D8B015E"/>
    <w:rsid w:val="7DFBEEE0"/>
    <w:rsid w:val="7E76E418"/>
    <w:rsid w:val="9DFB9C24"/>
    <w:rsid w:val="AFD6C9FD"/>
    <w:rsid w:val="B87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C86"/>
    <w:pPr>
      <w:widowControl w:val="0"/>
      <w:jc w:val="both"/>
    </w:pPr>
    <w:rPr>
      <w:rFonts w:eastAsia="仿宋_GB2312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46C86"/>
    <w:pPr>
      <w:jc w:val="left"/>
    </w:pPr>
  </w:style>
  <w:style w:type="paragraph" w:styleId="a4">
    <w:name w:val="Balloon Text"/>
    <w:basedOn w:val="a"/>
    <w:link w:val="Char"/>
    <w:qFormat/>
    <w:rsid w:val="00E46C86"/>
    <w:rPr>
      <w:sz w:val="18"/>
      <w:szCs w:val="18"/>
    </w:rPr>
  </w:style>
  <w:style w:type="paragraph" w:styleId="a5">
    <w:name w:val="footer"/>
    <w:basedOn w:val="a"/>
    <w:link w:val="Char0"/>
    <w:qFormat/>
    <w:rsid w:val="00E4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E4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46C86"/>
    <w:pPr>
      <w:spacing w:beforeAutospacing="1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E46C86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E46C86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E46C86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E46C8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李国娇</cp:lastModifiedBy>
  <cp:revision>10</cp:revision>
  <cp:lastPrinted>2021-11-24T09:49:00Z</cp:lastPrinted>
  <dcterms:created xsi:type="dcterms:W3CDTF">2021-06-16T01:55:00Z</dcterms:created>
  <dcterms:modified xsi:type="dcterms:W3CDTF">2022-08-31T07:55:00Z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F329DCBD79D54B0580A838EE23C304C2</vt:lpwstr>
  </property>
</Properties>
</file>