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2022年公开招聘幼儿园教师面试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疫情防控告知暨承诺书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一、考生参加面试的健康要求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（一）健康码为绿码、通信大数据行程卡显示无异常的考生，须提供开考前48小时内新冠病毒核酸检测阴性报告，且现场体温测量正常（＜37.3℃）、无新冠肺炎相关症状。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健康码为绿码、但考前7天内有国内低风险地区（指中高风险地区所在县/市/区/旗的其他地区）旅居史的考生，须提供开考前72小时内两次新冠病毒核酸检测阴性报告（两次核酸检测时间应间隔24小时以上），且现场体温测量正常（＜37.3℃）、无新冠肺炎相关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（三）所有考生均需提前下载打印、如实填写《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2022年宝丰县公开招聘幼儿园教师疫情防控告知暨承诺书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(双面打印）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，确保信息准确、属实，不得虚报、瞒报。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（四）在考试全程应当佩戴一次性医用外科口罩（除核验身份时按要求摘戴口罩外）。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二、不得参加考试的情形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（一）健康码为黄码或红码的。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（二）通信大数据行程卡为黄卡或红卡的。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三）不能提供开考前48小时内新冠病毒核酸检测阴性报告的；考前7天内有国内低风险地区（指中高风险地区所在县/市/区/旗的其他地区）旅居史，但不能提供开考前72小时内两次新冠病毒核酸检测阴性报告（两次核酸检测时间应间隔24小时以上）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（四）考前10天内有境外或港澳台旅居史的。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（五）考前7天内有国内中高风险地区旅居史的。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考前10天内被判定为新冠病毒感染者的密切接触者的。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（七）考前7天内被判定为新冠病毒感染者密接的密接（次密切接触者）的。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（八）已治愈出院的确诊病例或已解除集中隔离医学观察的无症状感染者，尚在随访或医学观察期内的。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（九）有发热、干咳、乏力、咽痛、嗅（味）觉减退、腹泻等新冠肺炎可疑症状或其他特殊情形，经现场医务人员评估不能参加考试的。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（二）请考生务必关注“国务院客户端”小程序，提前了解平顶山市疫情防控最新政策，并按照要求提前3天落实来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员报备（可通过支付宝“豫事办”或微信公众号“健康鹰城官微”向目的地村/社区报备），同时，配合疫情防控部门落实信息排查、健康监测、核酸检测等措施。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（三）考生赴考时如乘坐公共交通工具，须全程佩戴口罩，可佩戴一次性手套，并做好手部卫生，同时注意社交距离。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（四）在考试组织实施过程中，本告知书中未提及的有关疫情防控的其他事宜按照国家和省、市相关规定执行。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五）考生在打印面试通知单前应认真阅读《2022年公开招聘幼儿园教师面试疫情防控告知暨承诺书》，承诺已知悉告知事项和防疫要求，自愿承担因不实承诺应承担的相关责任，接受相应处理。凡隐瞒或谎报考前7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承诺人：         身份证号：          联系电话：      </w:t>
      </w:r>
    </w:p>
    <w:p/>
    <w:sectPr>
      <w:pgSz w:w="11906" w:h="16838"/>
      <w:pgMar w:top="1157" w:right="1293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jRjMDEyMjA2OWE1ZDU0MDI3ZDM4NGFhNzgxZGUifQ=="/>
  </w:docVars>
  <w:rsids>
    <w:rsidRoot w:val="7C2131F3"/>
    <w:rsid w:val="7C2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2022-08-31T09:17:00Z</dcterms:created>
  <dc:creator>葉落不曉</dc:creator>
  <cp:lastModifiedBy>葉落不曉</cp:lastModifiedBy>
  <dcterms:modified xsi:type="dcterms:W3CDTF">2022-08-31T09:19:49Z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84DA95984E5A4BEA94ACC2535240D5B2</vt:lpwstr>
  </property>
</Properties>
</file>