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5AA4" w14:textId="77777777" w:rsidR="00737F6D" w:rsidRPr="00737F6D" w:rsidRDefault="00737F6D">
      <w:pPr>
        <w:tabs>
          <w:tab w:val="left" w:pos="660"/>
        </w:tabs>
        <w:spacing w:line="600" w:lineRule="exact"/>
        <w:jc w:val="center"/>
        <w:rPr>
          <w:rFonts w:asciiTheme="minorEastAsia" w:eastAsiaTheme="minorEastAsia" w:hAnsiTheme="minorEastAsia" w:cs="方正小标宋简体"/>
          <w:b/>
          <w:spacing w:val="-20"/>
          <w:sz w:val="40"/>
          <w:szCs w:val="40"/>
        </w:rPr>
      </w:pPr>
      <w:r w:rsidRPr="00737F6D">
        <w:rPr>
          <w:rFonts w:asciiTheme="minorEastAsia" w:eastAsiaTheme="minorEastAsia" w:hAnsiTheme="minorEastAsia" w:cs="宋体" w:hint="eastAsia"/>
          <w:b/>
          <w:spacing w:val="-20"/>
          <w:sz w:val="40"/>
          <w:szCs w:val="40"/>
        </w:rPr>
        <w:t>武汉市急救中心</w:t>
      </w:r>
      <w:r w:rsidRPr="00737F6D">
        <w:rPr>
          <w:rFonts w:asciiTheme="minorEastAsia" w:eastAsiaTheme="minorEastAsia" w:hAnsiTheme="minorEastAsia" w:cs="方正小标宋简体"/>
          <w:b/>
          <w:spacing w:val="-20"/>
          <w:sz w:val="40"/>
          <w:szCs w:val="40"/>
        </w:rPr>
        <w:t>2022</w:t>
      </w:r>
      <w:r w:rsidRPr="00737F6D">
        <w:rPr>
          <w:rFonts w:asciiTheme="minorEastAsia" w:eastAsiaTheme="minorEastAsia" w:hAnsiTheme="minorEastAsia" w:cs="方正小标宋简体" w:hint="eastAsia"/>
          <w:b/>
          <w:spacing w:val="-20"/>
          <w:sz w:val="40"/>
          <w:szCs w:val="40"/>
        </w:rPr>
        <w:t>年公开招聘</w:t>
      </w:r>
      <w:r w:rsidRPr="00737F6D">
        <w:rPr>
          <w:rFonts w:asciiTheme="minorEastAsia" w:eastAsiaTheme="minorEastAsia" w:hAnsiTheme="minorEastAsia" w:cs="宋体" w:hint="eastAsia"/>
          <w:b/>
          <w:spacing w:val="-20"/>
          <w:sz w:val="40"/>
          <w:szCs w:val="40"/>
        </w:rPr>
        <w:t>工作人员</w:t>
      </w:r>
    </w:p>
    <w:p w14:paraId="41960F6C" w14:textId="3A2B03EC" w:rsidR="001702AA" w:rsidRPr="00737F6D" w:rsidRDefault="00000000">
      <w:pPr>
        <w:tabs>
          <w:tab w:val="left" w:pos="660"/>
        </w:tabs>
        <w:spacing w:line="600" w:lineRule="exact"/>
        <w:jc w:val="center"/>
        <w:rPr>
          <w:rFonts w:asciiTheme="minorEastAsia" w:eastAsiaTheme="minorEastAsia" w:hAnsiTheme="minorEastAsia" w:cs="方正小标宋简体"/>
          <w:b/>
          <w:spacing w:val="-20"/>
          <w:sz w:val="40"/>
          <w:szCs w:val="40"/>
        </w:rPr>
      </w:pPr>
      <w:r w:rsidRPr="00737F6D">
        <w:rPr>
          <w:rFonts w:asciiTheme="minorEastAsia" w:eastAsiaTheme="minorEastAsia" w:hAnsiTheme="minorEastAsia" w:cs="方正小标宋简体" w:hint="eastAsia"/>
          <w:b/>
          <w:spacing w:val="-20"/>
          <w:sz w:val="40"/>
          <w:szCs w:val="40"/>
        </w:rPr>
        <w:t>面试考生须知</w:t>
      </w:r>
    </w:p>
    <w:p w14:paraId="34DA8AC3" w14:textId="77777777" w:rsidR="001702AA" w:rsidRPr="00737F6D" w:rsidRDefault="001702AA">
      <w:pPr>
        <w:tabs>
          <w:tab w:val="left" w:pos="660"/>
        </w:tabs>
        <w:spacing w:line="600" w:lineRule="exact"/>
        <w:rPr>
          <w:rFonts w:asciiTheme="minorEastAsia" w:eastAsiaTheme="minorEastAsia" w:hAnsiTheme="minorEastAsia" w:cs="仿宋"/>
          <w:szCs w:val="30"/>
        </w:rPr>
      </w:pPr>
    </w:p>
    <w:p w14:paraId="3F0A1D3A" w14:textId="77777777" w:rsidR="001702AA" w:rsidRPr="00737F6D" w:rsidRDefault="00000000">
      <w:pPr>
        <w:spacing w:line="620" w:lineRule="exact"/>
        <w:ind w:firstLineChars="200" w:firstLine="600"/>
        <w:rPr>
          <w:rFonts w:asciiTheme="minorEastAsia" w:eastAsiaTheme="minorEastAsia" w:hAnsiTheme="minorEastAsia" w:cs="仿宋"/>
          <w:szCs w:val="30"/>
        </w:rPr>
      </w:pPr>
      <w:r w:rsidRPr="00737F6D">
        <w:rPr>
          <w:rFonts w:asciiTheme="minorEastAsia" w:eastAsiaTheme="minorEastAsia" w:hAnsiTheme="minorEastAsia" w:cs="仿宋" w:hint="eastAsia"/>
          <w:szCs w:val="30"/>
        </w:rPr>
        <w:t>一、考生须认真阅读并严格遵守本须知。</w:t>
      </w:r>
    </w:p>
    <w:p w14:paraId="0210115E" w14:textId="77777777" w:rsidR="001702AA" w:rsidRPr="00737F6D" w:rsidRDefault="00000000">
      <w:pPr>
        <w:spacing w:line="620" w:lineRule="exact"/>
        <w:ind w:firstLineChars="200" w:firstLine="600"/>
        <w:rPr>
          <w:rFonts w:asciiTheme="minorEastAsia" w:eastAsiaTheme="minorEastAsia" w:hAnsiTheme="minorEastAsia" w:cs="仿宋"/>
          <w:szCs w:val="30"/>
        </w:rPr>
      </w:pPr>
      <w:r w:rsidRPr="00737F6D">
        <w:rPr>
          <w:rFonts w:asciiTheme="minorEastAsia" w:eastAsiaTheme="minorEastAsia" w:hAnsiTheme="minorEastAsia" w:cs="仿宋" w:hint="eastAsia"/>
          <w:szCs w:val="30"/>
        </w:rPr>
        <w:t>二、考生要做好自我防护，注意个人卫生，考前、考后不聚会、不聚餐，加强营养和合理休息，防止过度紧张和疲劳，以良好心态和身体素质参加考试，避免出现发热、咳嗽等异常症状。考试当天要采取合适的出行方式前往考点，乘坐交通工具时佩戴口罩，与他人保持安全间距。</w:t>
      </w:r>
    </w:p>
    <w:p w14:paraId="3D76E7B7" w14:textId="004FB0ED" w:rsidR="001702AA" w:rsidRPr="00737F6D" w:rsidRDefault="00000000">
      <w:pPr>
        <w:spacing w:line="620" w:lineRule="exact"/>
        <w:rPr>
          <w:rFonts w:asciiTheme="minorEastAsia" w:eastAsiaTheme="minorEastAsia" w:hAnsiTheme="minorEastAsia" w:cs="仿宋"/>
          <w:szCs w:val="30"/>
        </w:rPr>
      </w:pPr>
      <w:r w:rsidRPr="00737F6D">
        <w:rPr>
          <w:rFonts w:asciiTheme="minorEastAsia" w:eastAsiaTheme="minorEastAsia" w:hAnsiTheme="minorEastAsia" w:cs="仿宋" w:hint="eastAsia"/>
          <w:szCs w:val="30"/>
        </w:rPr>
        <w:t xml:space="preserve">    三、考生应合理安排行程，携带笔试准考证、本人有效期内二代身份证原件（或有效期内临时身份证原件）、考前48小时内武汉市核酸检测阴性证明、《考生健康声明及安全考试承诺书》</w:t>
      </w:r>
      <w:r w:rsidRPr="00737F6D">
        <w:rPr>
          <w:rFonts w:asciiTheme="minorEastAsia" w:eastAsiaTheme="minorEastAsia" w:hAnsiTheme="minorEastAsia" w:cs="仿宋" w:hint="eastAsia"/>
          <w:kern w:val="4"/>
          <w:szCs w:val="30"/>
        </w:rPr>
        <w:t>，出示</w:t>
      </w:r>
      <w:r w:rsidRPr="00737F6D">
        <w:rPr>
          <w:rFonts w:asciiTheme="minorEastAsia" w:eastAsiaTheme="minorEastAsia" w:hAnsiTheme="minorEastAsia" w:cs="仿宋" w:hint="eastAsia"/>
          <w:szCs w:val="30"/>
        </w:rPr>
        <w:t>“通信大数据行程卡”（7天内无国内重点地区旅居史）、“湖北健康码”绿码、</w:t>
      </w:r>
      <w:r w:rsidRPr="00737F6D">
        <w:rPr>
          <w:rFonts w:asciiTheme="minorEastAsia" w:eastAsiaTheme="minorEastAsia" w:hAnsiTheme="minorEastAsia" w:cs="仿宋" w:hint="eastAsia"/>
          <w:kern w:val="4"/>
          <w:szCs w:val="30"/>
        </w:rPr>
        <w:t>疫苗接种证明（或健康码中接种记录）</w:t>
      </w:r>
      <w:r w:rsidRPr="00737F6D">
        <w:rPr>
          <w:rFonts w:asciiTheme="minorEastAsia" w:eastAsiaTheme="minorEastAsia" w:hAnsiTheme="minorEastAsia" w:cs="仿宋" w:hint="eastAsia"/>
          <w:szCs w:val="30"/>
        </w:rPr>
        <w:t>，于考试当天</w:t>
      </w:r>
      <w:r w:rsidR="00737F6D">
        <w:rPr>
          <w:rFonts w:asciiTheme="minorEastAsia" w:eastAsiaTheme="minorEastAsia" w:hAnsiTheme="minorEastAsia" w:cs="仿宋" w:hint="eastAsia"/>
          <w:szCs w:val="30"/>
        </w:rPr>
        <w:t>下午</w:t>
      </w:r>
      <w:r w:rsidR="00737F6D">
        <w:rPr>
          <w:rFonts w:asciiTheme="minorEastAsia" w:eastAsiaTheme="minorEastAsia" w:hAnsiTheme="minorEastAsia" w:cs="仿宋"/>
          <w:szCs w:val="30"/>
        </w:rPr>
        <w:t>13</w:t>
      </w:r>
      <w:r w:rsidRPr="00737F6D">
        <w:rPr>
          <w:rFonts w:asciiTheme="minorEastAsia" w:eastAsiaTheme="minorEastAsia" w:hAnsiTheme="minorEastAsia" w:cs="仿宋" w:hint="eastAsia"/>
          <w:szCs w:val="30"/>
        </w:rPr>
        <w:t>:00抵达考点，当天</w:t>
      </w:r>
      <w:r w:rsidR="00737F6D">
        <w:rPr>
          <w:rFonts w:asciiTheme="minorEastAsia" w:eastAsiaTheme="minorEastAsia" w:hAnsiTheme="minorEastAsia" w:cs="仿宋" w:hint="eastAsia"/>
          <w:szCs w:val="30"/>
        </w:rPr>
        <w:t>下午</w:t>
      </w:r>
      <w:r w:rsidR="00737F6D">
        <w:rPr>
          <w:rFonts w:asciiTheme="minorEastAsia" w:eastAsiaTheme="minorEastAsia" w:hAnsiTheme="minorEastAsia" w:cs="仿宋"/>
          <w:szCs w:val="30"/>
        </w:rPr>
        <w:t>13</w:t>
      </w:r>
      <w:r w:rsidRPr="00737F6D">
        <w:rPr>
          <w:rFonts w:asciiTheme="minorEastAsia" w:eastAsiaTheme="minorEastAsia" w:hAnsiTheme="minorEastAsia" w:cs="仿宋" w:hint="eastAsia"/>
          <w:szCs w:val="30"/>
        </w:rPr>
        <w:t>:30未到达考点</w:t>
      </w:r>
      <w:r w:rsidRPr="00737F6D">
        <w:rPr>
          <w:rFonts w:asciiTheme="minorEastAsia" w:eastAsiaTheme="minorEastAsia" w:hAnsiTheme="minorEastAsia" w:cs="仿宋" w:hint="eastAsia"/>
          <w:kern w:val="4"/>
          <w:szCs w:val="30"/>
        </w:rPr>
        <w:t>（以到达考点大门时间为准）</w:t>
      </w:r>
      <w:r w:rsidRPr="00737F6D">
        <w:rPr>
          <w:rFonts w:asciiTheme="minorEastAsia" w:eastAsiaTheme="minorEastAsia" w:hAnsiTheme="minorEastAsia" w:cs="仿宋" w:hint="eastAsia"/>
          <w:szCs w:val="30"/>
        </w:rPr>
        <w:t>的考生，将视为自动放弃。考生须自备并佩戴口罩，做好个人防护工作，工作人员进行核验身份信息时，考生需摘下口罩。考试过程中，考生可以自主决定是否继续佩戴口罩。</w:t>
      </w:r>
    </w:p>
    <w:p w14:paraId="15A4238A" w14:textId="77777777" w:rsidR="001702AA" w:rsidRPr="00737F6D" w:rsidRDefault="00000000">
      <w:pPr>
        <w:spacing w:line="620" w:lineRule="exact"/>
        <w:ind w:firstLineChars="200" w:firstLine="600"/>
        <w:rPr>
          <w:rFonts w:asciiTheme="minorEastAsia" w:eastAsiaTheme="minorEastAsia" w:hAnsiTheme="minorEastAsia" w:cs="仿宋"/>
          <w:szCs w:val="30"/>
        </w:rPr>
      </w:pPr>
      <w:r w:rsidRPr="00737F6D">
        <w:rPr>
          <w:rFonts w:asciiTheme="minorEastAsia" w:eastAsiaTheme="minorEastAsia" w:hAnsiTheme="minorEastAsia" w:cs="仿宋" w:hint="eastAsia"/>
          <w:szCs w:val="30"/>
        </w:rPr>
        <w:t>四、面试期间采取封闭的办法进行管理。除规定的用品外，不得携带资料及电子记事本类、手机、录音笔等任何储存、通讯等电子设备</w:t>
      </w:r>
      <w:proofErr w:type="gramStart"/>
      <w:r w:rsidRPr="00737F6D">
        <w:rPr>
          <w:rFonts w:asciiTheme="minorEastAsia" w:eastAsiaTheme="minorEastAsia" w:hAnsiTheme="minorEastAsia" w:cs="仿宋" w:hint="eastAsia"/>
          <w:szCs w:val="30"/>
        </w:rPr>
        <w:t>进入候考室</w:t>
      </w:r>
      <w:proofErr w:type="gramEnd"/>
      <w:r w:rsidRPr="00737F6D">
        <w:rPr>
          <w:rFonts w:asciiTheme="minorEastAsia" w:eastAsiaTheme="minorEastAsia" w:hAnsiTheme="minorEastAsia" w:cs="仿宋" w:hint="eastAsia"/>
          <w:szCs w:val="30"/>
        </w:rPr>
        <w:t>，已带入的要按工作人员的要求关闭电源放在指定位置集中保管。否则按违规处理，取消面试资格。</w:t>
      </w:r>
    </w:p>
    <w:p w14:paraId="54F41742" w14:textId="77777777" w:rsidR="001702AA" w:rsidRPr="00737F6D" w:rsidRDefault="00000000">
      <w:pPr>
        <w:spacing w:line="620" w:lineRule="exact"/>
        <w:ind w:firstLineChars="200" w:firstLine="600"/>
        <w:rPr>
          <w:rFonts w:asciiTheme="minorEastAsia" w:eastAsiaTheme="minorEastAsia" w:hAnsiTheme="minorEastAsia" w:cs="仿宋"/>
          <w:szCs w:val="30"/>
        </w:rPr>
      </w:pPr>
      <w:r w:rsidRPr="00737F6D">
        <w:rPr>
          <w:rFonts w:asciiTheme="minorEastAsia" w:eastAsiaTheme="minorEastAsia" w:hAnsiTheme="minorEastAsia" w:cs="仿宋" w:hint="eastAsia"/>
          <w:szCs w:val="30"/>
        </w:rPr>
        <w:lastRenderedPageBreak/>
        <w:t>五、考生存放个人物品后，须提交本人有效内二代身份证原件</w:t>
      </w:r>
      <w:r w:rsidRPr="00737F6D">
        <w:rPr>
          <w:rFonts w:asciiTheme="minorEastAsia" w:eastAsiaTheme="minorEastAsia" w:hAnsiTheme="minorEastAsia" w:cs="仿宋" w:hint="eastAsia"/>
          <w:kern w:val="4"/>
          <w:szCs w:val="30"/>
        </w:rPr>
        <w:t>（或有效期内的临时身份证原件）</w:t>
      </w:r>
      <w:r w:rsidRPr="00737F6D">
        <w:rPr>
          <w:rFonts w:asciiTheme="minorEastAsia" w:eastAsiaTheme="minorEastAsia" w:hAnsiTheme="minorEastAsia" w:cs="仿宋" w:hint="eastAsia"/>
          <w:szCs w:val="30"/>
        </w:rPr>
        <w:t>、《笔试准考证》及《考生健康声明及安全考试承诺书》，进行身份确认并抽签。对缺乏诚信，提供虚假信息者，一经查实，取消面试资格，已聘用的，取消聘用资格。</w:t>
      </w:r>
    </w:p>
    <w:p w14:paraId="332D2CAC" w14:textId="77777777" w:rsidR="001702AA" w:rsidRPr="00737F6D" w:rsidRDefault="00000000">
      <w:pPr>
        <w:spacing w:line="620" w:lineRule="exact"/>
        <w:ind w:firstLineChars="200" w:firstLine="600"/>
        <w:rPr>
          <w:rFonts w:asciiTheme="minorEastAsia" w:eastAsiaTheme="minorEastAsia" w:hAnsiTheme="minorEastAsia" w:cs="仿宋"/>
          <w:szCs w:val="30"/>
        </w:rPr>
      </w:pPr>
      <w:r w:rsidRPr="00737F6D">
        <w:rPr>
          <w:rFonts w:asciiTheme="minorEastAsia" w:eastAsiaTheme="minorEastAsia" w:hAnsiTheme="minorEastAsia" w:cs="仿宋" w:hint="eastAsia"/>
          <w:szCs w:val="30"/>
        </w:rPr>
        <w:t>六、考生候考期间，须遵守纪律，自觉听从工作人员指挥，不得</w:t>
      </w:r>
      <w:proofErr w:type="gramStart"/>
      <w:r w:rsidRPr="00737F6D">
        <w:rPr>
          <w:rFonts w:asciiTheme="minorEastAsia" w:eastAsiaTheme="minorEastAsia" w:hAnsiTheme="minorEastAsia" w:cs="仿宋" w:hint="eastAsia"/>
          <w:szCs w:val="30"/>
        </w:rPr>
        <w:t>擅离候考室</w:t>
      </w:r>
      <w:proofErr w:type="gramEnd"/>
      <w:r w:rsidRPr="00737F6D">
        <w:rPr>
          <w:rFonts w:asciiTheme="minorEastAsia" w:eastAsiaTheme="minorEastAsia" w:hAnsiTheme="minorEastAsia" w:cs="仿宋" w:hint="eastAsia"/>
          <w:szCs w:val="30"/>
        </w:rPr>
        <w:t>，不得向外传递抽签信息，不得和工作人员进行非必要交流，不得抽烟，不得大声喧哗。</w:t>
      </w:r>
    </w:p>
    <w:p w14:paraId="67179953" w14:textId="19D1892C" w:rsidR="001702AA" w:rsidRPr="00737F6D" w:rsidRDefault="00000000">
      <w:pPr>
        <w:spacing w:line="620" w:lineRule="exact"/>
        <w:ind w:firstLineChars="200" w:firstLine="600"/>
        <w:rPr>
          <w:rFonts w:asciiTheme="minorEastAsia" w:eastAsiaTheme="minorEastAsia" w:hAnsiTheme="minorEastAsia" w:cs="仿宋"/>
          <w:szCs w:val="30"/>
        </w:rPr>
      </w:pPr>
      <w:r w:rsidRPr="00737F6D">
        <w:rPr>
          <w:rFonts w:asciiTheme="minorEastAsia" w:eastAsiaTheme="minorEastAsia" w:hAnsiTheme="minorEastAsia" w:cs="仿宋" w:hint="eastAsia"/>
          <w:szCs w:val="30"/>
        </w:rPr>
        <w:t>七、考生不得穿戴有明显特征的服装、饰品进入考场。考生未听清考题时，可请求主考官重复一次，但不得提出其他问题。面试期间，只允许说出本人的抽签顺序号，严禁透露任何能证明个人身份的信息，否则按违规处理，当场取消面试资格。面试后，不得将任何资料带离考场。</w:t>
      </w:r>
    </w:p>
    <w:p w14:paraId="0F61F300" w14:textId="77777777" w:rsidR="001702AA" w:rsidRPr="00737F6D" w:rsidRDefault="00000000">
      <w:pPr>
        <w:spacing w:line="620" w:lineRule="exact"/>
        <w:ind w:firstLineChars="200" w:firstLine="600"/>
        <w:rPr>
          <w:rFonts w:asciiTheme="minorEastAsia" w:eastAsiaTheme="minorEastAsia" w:hAnsiTheme="minorEastAsia" w:cs="仿宋"/>
          <w:szCs w:val="30"/>
        </w:rPr>
      </w:pPr>
      <w:r w:rsidRPr="00737F6D">
        <w:rPr>
          <w:rFonts w:asciiTheme="minorEastAsia" w:eastAsiaTheme="minorEastAsia" w:hAnsiTheme="minorEastAsia" w:cs="仿宋" w:hint="eastAsia"/>
          <w:szCs w:val="30"/>
        </w:rPr>
        <w:t>八、答题过程中，考生要把握好时间。每题回答完后，考生应报告“答题完毕”。如答题时间到，计时员会口头提醒，此时，考生应停止答题。</w:t>
      </w:r>
    </w:p>
    <w:p w14:paraId="3BB4056A" w14:textId="77777777" w:rsidR="001702AA" w:rsidRPr="00737F6D" w:rsidRDefault="00000000">
      <w:pPr>
        <w:spacing w:line="620" w:lineRule="exact"/>
        <w:ind w:firstLineChars="200" w:firstLine="600"/>
        <w:rPr>
          <w:rFonts w:asciiTheme="minorEastAsia" w:eastAsiaTheme="minorEastAsia" w:hAnsiTheme="minorEastAsia" w:cs="仿宋"/>
          <w:szCs w:val="30"/>
        </w:rPr>
      </w:pPr>
      <w:r w:rsidRPr="00737F6D">
        <w:rPr>
          <w:rFonts w:asciiTheme="minorEastAsia" w:eastAsiaTheme="minorEastAsia" w:hAnsiTheme="minorEastAsia" w:cs="仿宋" w:hint="eastAsia"/>
          <w:szCs w:val="30"/>
        </w:rPr>
        <w:t>九、考试期间，考生要自觉遵守考试纪律，在考前入场及考后离场等聚集环节，应服从工作人员安排有序进行。进出考场、如厕时须与他人保持1米以上距离，避免近距离接触交流。考场内不许大声喧哗，严禁吸烟，保持安静，不干扰他人。</w:t>
      </w:r>
    </w:p>
    <w:p w14:paraId="0440991D" w14:textId="77777777" w:rsidR="001702AA" w:rsidRPr="00737F6D" w:rsidRDefault="00000000">
      <w:pPr>
        <w:spacing w:line="620" w:lineRule="exact"/>
        <w:ind w:firstLineChars="200" w:firstLine="600"/>
        <w:rPr>
          <w:rFonts w:asciiTheme="minorEastAsia" w:eastAsiaTheme="minorEastAsia" w:hAnsiTheme="minorEastAsia" w:cs="仿宋"/>
          <w:szCs w:val="30"/>
        </w:rPr>
      </w:pPr>
      <w:r w:rsidRPr="00737F6D">
        <w:rPr>
          <w:rFonts w:asciiTheme="minorEastAsia" w:eastAsiaTheme="minorEastAsia" w:hAnsiTheme="minorEastAsia" w:cs="仿宋" w:hint="eastAsia"/>
          <w:szCs w:val="30"/>
        </w:rPr>
        <w:t>十、面试成绩宣布后，考生应在面试成绩确认单上签名确认并交还工作人员。面试结束后，考生应迅速离开考场，不得在考场附近停留议论，不得以任何方式向考场内考生泄露考题。</w:t>
      </w:r>
    </w:p>
    <w:p w14:paraId="3D3EACB3" w14:textId="77777777" w:rsidR="001702AA" w:rsidRPr="00737F6D" w:rsidRDefault="00000000">
      <w:pPr>
        <w:spacing w:line="620" w:lineRule="exact"/>
        <w:ind w:firstLineChars="200" w:firstLine="600"/>
        <w:rPr>
          <w:rFonts w:asciiTheme="minorEastAsia" w:eastAsiaTheme="minorEastAsia" w:hAnsiTheme="minorEastAsia" w:cs="仿宋"/>
          <w:szCs w:val="30"/>
        </w:rPr>
      </w:pPr>
      <w:r w:rsidRPr="00737F6D">
        <w:rPr>
          <w:rFonts w:asciiTheme="minorEastAsia" w:eastAsiaTheme="minorEastAsia" w:hAnsiTheme="minorEastAsia" w:cs="仿宋" w:hint="eastAsia"/>
          <w:szCs w:val="30"/>
        </w:rPr>
        <w:lastRenderedPageBreak/>
        <w:t>十一、凡隐瞒或谎报旅居史、接触史、健康状况等疫情防控重点信息，不配合工作人员进行防疫检测、询问、排查、送诊等造成严重后果的，按照疫情防控相关规定严肃处理。</w:t>
      </w:r>
    </w:p>
    <w:p w14:paraId="28742D97" w14:textId="77777777" w:rsidR="001702AA" w:rsidRPr="00737F6D" w:rsidRDefault="001702AA">
      <w:pPr>
        <w:spacing w:line="620" w:lineRule="exact"/>
        <w:ind w:firstLineChars="200" w:firstLine="600"/>
        <w:rPr>
          <w:rFonts w:asciiTheme="minorEastAsia" w:eastAsiaTheme="minorEastAsia" w:hAnsiTheme="minorEastAsia" w:cs="仿宋"/>
          <w:szCs w:val="30"/>
        </w:rPr>
      </w:pPr>
    </w:p>
    <w:p w14:paraId="0C05B62D" w14:textId="77777777" w:rsidR="001702AA" w:rsidRDefault="001702AA">
      <w:pPr>
        <w:spacing w:line="620" w:lineRule="exact"/>
        <w:ind w:firstLineChars="200" w:firstLine="600"/>
        <w:rPr>
          <w:rFonts w:ascii="仿宋" w:eastAsia="仿宋" w:hAnsi="仿宋" w:cs="仿宋"/>
          <w:szCs w:val="30"/>
        </w:rPr>
      </w:pPr>
    </w:p>
    <w:p w14:paraId="522A984A" w14:textId="77777777" w:rsidR="001702AA" w:rsidRDefault="001702AA">
      <w:pPr>
        <w:spacing w:line="620" w:lineRule="exact"/>
        <w:ind w:firstLineChars="200" w:firstLine="600"/>
        <w:rPr>
          <w:rFonts w:ascii="仿宋" w:eastAsia="仿宋" w:hAnsi="仿宋" w:cs="仿宋"/>
          <w:szCs w:val="30"/>
        </w:rPr>
      </w:pPr>
    </w:p>
    <w:p w14:paraId="472134B6" w14:textId="77777777" w:rsidR="001702AA" w:rsidRDefault="001702AA">
      <w:pPr>
        <w:spacing w:line="620" w:lineRule="exact"/>
        <w:ind w:firstLineChars="200" w:firstLine="600"/>
        <w:rPr>
          <w:rFonts w:ascii="仿宋" w:eastAsia="仿宋" w:hAnsi="仿宋" w:cs="仿宋"/>
          <w:szCs w:val="30"/>
        </w:rPr>
      </w:pPr>
    </w:p>
    <w:p w14:paraId="5FEFFE2F" w14:textId="77777777" w:rsidR="001702AA" w:rsidRDefault="001702AA">
      <w:pPr>
        <w:spacing w:line="620" w:lineRule="exact"/>
        <w:ind w:firstLineChars="200" w:firstLine="600"/>
        <w:rPr>
          <w:rFonts w:ascii="仿宋" w:eastAsia="仿宋" w:hAnsi="仿宋" w:cs="仿宋"/>
          <w:szCs w:val="30"/>
        </w:rPr>
      </w:pPr>
    </w:p>
    <w:p w14:paraId="14F749A3" w14:textId="77777777" w:rsidR="001702AA" w:rsidRDefault="001702AA">
      <w:pPr>
        <w:spacing w:line="620" w:lineRule="exact"/>
        <w:ind w:firstLineChars="200" w:firstLine="600"/>
        <w:rPr>
          <w:rFonts w:ascii="仿宋" w:eastAsia="仿宋" w:hAnsi="仿宋" w:cs="仿宋"/>
          <w:szCs w:val="30"/>
        </w:rPr>
      </w:pPr>
    </w:p>
    <w:p w14:paraId="6DD0AFA7" w14:textId="77777777" w:rsidR="001702AA" w:rsidRDefault="001702AA">
      <w:pPr>
        <w:spacing w:line="620" w:lineRule="exact"/>
        <w:ind w:firstLineChars="200" w:firstLine="600"/>
        <w:rPr>
          <w:rFonts w:ascii="仿宋" w:eastAsia="仿宋" w:hAnsi="仿宋" w:cs="仿宋"/>
          <w:szCs w:val="30"/>
        </w:rPr>
      </w:pPr>
    </w:p>
    <w:p w14:paraId="79EF97C5" w14:textId="77777777" w:rsidR="001702AA" w:rsidRDefault="001702AA">
      <w:pPr>
        <w:spacing w:line="620" w:lineRule="exact"/>
        <w:ind w:firstLineChars="200" w:firstLine="600"/>
        <w:rPr>
          <w:rFonts w:ascii="仿宋" w:eastAsia="仿宋" w:hAnsi="仿宋" w:cs="仿宋"/>
          <w:szCs w:val="30"/>
        </w:rPr>
      </w:pPr>
    </w:p>
    <w:p w14:paraId="779E5560" w14:textId="77777777" w:rsidR="001702AA" w:rsidRDefault="001702AA">
      <w:pPr>
        <w:spacing w:line="620" w:lineRule="exact"/>
        <w:ind w:firstLineChars="200" w:firstLine="600"/>
        <w:rPr>
          <w:rFonts w:ascii="仿宋" w:eastAsia="仿宋" w:hAnsi="仿宋" w:cs="仿宋"/>
          <w:szCs w:val="30"/>
        </w:rPr>
      </w:pPr>
    </w:p>
    <w:p w14:paraId="103E4AF9" w14:textId="77777777" w:rsidR="001702AA" w:rsidRDefault="001702AA">
      <w:pPr>
        <w:spacing w:line="620" w:lineRule="exact"/>
        <w:ind w:firstLineChars="200" w:firstLine="600"/>
        <w:rPr>
          <w:rFonts w:ascii="仿宋_GB2312" w:hAnsi="仿宋_GB2312" w:cs="仿宋_GB2312"/>
          <w:szCs w:val="30"/>
        </w:rPr>
      </w:pPr>
    </w:p>
    <w:p w14:paraId="40CEF91D" w14:textId="77777777" w:rsidR="001702AA" w:rsidRDefault="001702AA">
      <w:pPr>
        <w:spacing w:line="620" w:lineRule="exact"/>
        <w:ind w:firstLineChars="200" w:firstLine="600"/>
        <w:rPr>
          <w:rFonts w:ascii="仿宋_GB2312" w:hAnsi="仿宋_GB2312" w:cs="仿宋_GB2312"/>
          <w:szCs w:val="30"/>
        </w:rPr>
      </w:pPr>
    </w:p>
    <w:p w14:paraId="5F37B263" w14:textId="77777777" w:rsidR="001702AA" w:rsidRDefault="001702AA">
      <w:pPr>
        <w:spacing w:line="620" w:lineRule="exact"/>
        <w:ind w:firstLineChars="200" w:firstLine="600"/>
        <w:rPr>
          <w:rFonts w:ascii="仿宋_GB2312" w:hAnsi="仿宋_GB2312" w:cs="仿宋_GB2312"/>
          <w:szCs w:val="30"/>
        </w:rPr>
      </w:pPr>
    </w:p>
    <w:sectPr w:rsidR="001702AA">
      <w:headerReference w:type="default" r:id="rId7"/>
      <w:footerReference w:type="default" r:id="rId8"/>
      <w:pgSz w:w="11906" w:h="16838"/>
      <w:pgMar w:top="1531" w:right="1474" w:bottom="1531" w:left="1531" w:header="851" w:footer="992" w:gutter="0"/>
      <w:cols w:space="0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28129" w14:textId="77777777" w:rsidR="00F413BE" w:rsidRDefault="00F413BE">
      <w:r>
        <w:separator/>
      </w:r>
    </w:p>
  </w:endnote>
  <w:endnote w:type="continuationSeparator" w:id="0">
    <w:p w14:paraId="438D0018" w14:textId="77777777" w:rsidR="00F413BE" w:rsidRDefault="00F4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E9A60221-DE8B-4CFA-A21D-90E3CF04CC71}"/>
  </w:font>
  <w:font w:name="仿宋_GB2312">
    <w:charset w:val="86"/>
    <w:family w:val="decorative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DC515" w14:textId="77777777" w:rsidR="001702AA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0935EB" wp14:editId="186652E3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869220" w14:textId="77777777" w:rsidR="001702AA" w:rsidRDefault="0000000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0935E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8869220" w14:textId="77777777" w:rsidR="001702AA" w:rsidRDefault="0000000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22F2F" w14:textId="77777777" w:rsidR="00F413BE" w:rsidRDefault="00F413BE">
      <w:r>
        <w:separator/>
      </w:r>
    </w:p>
  </w:footnote>
  <w:footnote w:type="continuationSeparator" w:id="0">
    <w:p w14:paraId="7BE9467D" w14:textId="77777777" w:rsidR="00F413BE" w:rsidRDefault="00F4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786F" w14:textId="77777777" w:rsidR="001702AA" w:rsidRDefault="001702AA">
    <w:pPr>
      <w:pStyle w:val="a6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TrueTypeFonts/>
  <w:saveSubsetFonts/>
  <w:bordersDoNotSurroundHeader/>
  <w:bordersDoNotSurroundFooter/>
  <w:proofState w:spelling="clean" w:grammar="clean"/>
  <w:defaultTabStop w:val="420"/>
  <w:drawingGridVerticalSpacing w:val="2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gxMDdkOTk0MTZkMDA4YzRkNTlkODViNTBiOWVmM2QifQ=="/>
  </w:docVars>
  <w:rsids>
    <w:rsidRoot w:val="0DD95D5D"/>
    <w:rsid w:val="EEF5D29F"/>
    <w:rsid w:val="FFE57713"/>
    <w:rsid w:val="001702AA"/>
    <w:rsid w:val="004644F1"/>
    <w:rsid w:val="004E5610"/>
    <w:rsid w:val="00737F6D"/>
    <w:rsid w:val="008E0761"/>
    <w:rsid w:val="00C017F4"/>
    <w:rsid w:val="00C842E6"/>
    <w:rsid w:val="00F413BE"/>
    <w:rsid w:val="07DD1267"/>
    <w:rsid w:val="0DD95D5D"/>
    <w:rsid w:val="129C62A3"/>
    <w:rsid w:val="172155E9"/>
    <w:rsid w:val="195C0DAB"/>
    <w:rsid w:val="1B0412D2"/>
    <w:rsid w:val="1C1414FA"/>
    <w:rsid w:val="1F822F04"/>
    <w:rsid w:val="1F8725AB"/>
    <w:rsid w:val="2598036C"/>
    <w:rsid w:val="27095AB0"/>
    <w:rsid w:val="273667F2"/>
    <w:rsid w:val="27756B70"/>
    <w:rsid w:val="27F62921"/>
    <w:rsid w:val="286F7658"/>
    <w:rsid w:val="2D4A6854"/>
    <w:rsid w:val="2E897232"/>
    <w:rsid w:val="2EF7A8DF"/>
    <w:rsid w:val="30C7624F"/>
    <w:rsid w:val="33596848"/>
    <w:rsid w:val="33800A50"/>
    <w:rsid w:val="33AE7D43"/>
    <w:rsid w:val="33BD715A"/>
    <w:rsid w:val="34126329"/>
    <w:rsid w:val="3D793259"/>
    <w:rsid w:val="3E1F0859"/>
    <w:rsid w:val="3E79197C"/>
    <w:rsid w:val="415D35ED"/>
    <w:rsid w:val="418B72D0"/>
    <w:rsid w:val="422657A1"/>
    <w:rsid w:val="43BF2717"/>
    <w:rsid w:val="443773BA"/>
    <w:rsid w:val="4813594C"/>
    <w:rsid w:val="4D4303CF"/>
    <w:rsid w:val="5056346F"/>
    <w:rsid w:val="58637564"/>
    <w:rsid w:val="59798405"/>
    <w:rsid w:val="5B742821"/>
    <w:rsid w:val="5DF33064"/>
    <w:rsid w:val="5DFC1B7A"/>
    <w:rsid w:val="68B93D48"/>
    <w:rsid w:val="6D2272D5"/>
    <w:rsid w:val="6E424A08"/>
    <w:rsid w:val="6F6A52CE"/>
    <w:rsid w:val="72793AD1"/>
    <w:rsid w:val="73A3FC65"/>
    <w:rsid w:val="74862F24"/>
    <w:rsid w:val="759D4E81"/>
    <w:rsid w:val="76BB54F1"/>
    <w:rsid w:val="776A220C"/>
    <w:rsid w:val="7C489897"/>
    <w:rsid w:val="7E8961CB"/>
    <w:rsid w:val="BB7B9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21328"/>
  <w15:docId w15:val="{B9652592-3068-4A79-A899-1FA70D67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a7">
    <w:name w:val="页眉 字符"/>
    <w:basedOn w:val="a1"/>
    <w:link w:val="a6"/>
    <w:qFormat/>
    <w:rPr>
      <w:rFonts w:asciiTheme="minorHAnsi" w:eastAsia="仿宋_GB2312" w:hAnsiTheme="minorHAnsi" w:cstheme="minorBidi"/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asciiTheme="minorHAnsi" w:eastAsia="仿宋_GB2312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1024</Characters>
  <Application>Microsoft Office Word</Application>
  <DocSecurity>0</DocSecurity>
  <Lines>8</Lines>
  <Paragraphs>2</Paragraphs>
  <ScaleCrop>false</ScaleCrop>
  <Company>武汉市工商局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吴芳</dc:creator>
  <cp:lastModifiedBy>杜 骏</cp:lastModifiedBy>
  <cp:revision>4</cp:revision>
  <cp:lastPrinted>2022-05-10T05:27:00Z</cp:lastPrinted>
  <dcterms:created xsi:type="dcterms:W3CDTF">2019-12-08T20:42:00Z</dcterms:created>
  <dcterms:modified xsi:type="dcterms:W3CDTF">2022-08-24T00:45:00Z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F5DAC51A68D44ECE90CEEA7DC4D9F277</vt:lpwstr>
  </property>
</Properties>
</file>