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2B" w:rsidRPr="00B938BC" w:rsidRDefault="008740CF" w:rsidP="00B938BC">
      <w:pPr>
        <w:tabs>
          <w:tab w:val="left" w:pos="5440"/>
        </w:tabs>
        <w:jc w:val="center"/>
        <w:rPr>
          <w:rFonts w:ascii="黑体" w:eastAsia="黑体" w:hAnsi="黑体"/>
          <w:sz w:val="28"/>
          <w:szCs w:val="32"/>
        </w:rPr>
      </w:pPr>
      <w:r w:rsidRPr="00B938BC">
        <w:rPr>
          <w:rFonts w:ascii="黑体" w:eastAsia="黑体" w:hAnsi="黑体" w:cs="黑体" w:hint="eastAsia"/>
          <w:sz w:val="28"/>
          <w:szCs w:val="32"/>
        </w:rPr>
        <w:t>2022</w:t>
      </w:r>
      <w:r w:rsidRPr="00B938BC">
        <w:rPr>
          <w:rFonts w:ascii="黑体" w:eastAsia="黑体" w:hAnsi="黑体" w:cs="黑体" w:hint="eastAsia"/>
          <w:sz w:val="28"/>
          <w:szCs w:val="32"/>
        </w:rPr>
        <w:t>年</w:t>
      </w:r>
      <w:r w:rsidR="00B938BC" w:rsidRPr="00B938BC">
        <w:rPr>
          <w:rFonts w:ascii="黑体" w:eastAsia="黑体" w:hAnsi="黑体" w:cs="黑体" w:hint="eastAsia"/>
          <w:sz w:val="28"/>
          <w:szCs w:val="32"/>
          <w:lang w:val="en"/>
        </w:rPr>
        <w:t>南阳市公安局公开招聘警务辅助人员</w:t>
      </w:r>
      <w:r w:rsidRPr="00B938BC">
        <w:rPr>
          <w:rFonts w:ascii="黑体" w:eastAsia="黑体" w:hAnsi="黑体" w:cs="黑体" w:hint="eastAsia"/>
          <w:sz w:val="28"/>
          <w:szCs w:val="32"/>
          <w:lang w:val="en"/>
        </w:rPr>
        <w:t>考生</w:t>
      </w:r>
      <w:r w:rsidRPr="00B938BC">
        <w:rPr>
          <w:rFonts w:ascii="黑体" w:eastAsia="黑体" w:hAnsi="黑体" w:cs="黑体" w:hint="eastAsia"/>
          <w:sz w:val="28"/>
          <w:szCs w:val="32"/>
        </w:rPr>
        <w:t>健康管理信息承诺书</w:t>
      </w:r>
    </w:p>
    <w:tbl>
      <w:tblPr>
        <w:tblpPr w:leftFromText="180" w:rightFromText="180" w:vertAnchor="text" w:horzAnchor="page" w:tblpXSpec="center" w:tblpY="248"/>
        <w:tblOverlap w:val="never"/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20"/>
        <w:gridCol w:w="336"/>
        <w:gridCol w:w="422"/>
        <w:gridCol w:w="244"/>
        <w:gridCol w:w="435"/>
        <w:gridCol w:w="506"/>
        <w:gridCol w:w="716"/>
        <w:gridCol w:w="338"/>
        <w:gridCol w:w="327"/>
        <w:gridCol w:w="1169"/>
        <w:gridCol w:w="63"/>
        <w:gridCol w:w="98"/>
        <w:gridCol w:w="897"/>
        <w:gridCol w:w="43"/>
        <w:gridCol w:w="399"/>
        <w:gridCol w:w="457"/>
        <w:gridCol w:w="1247"/>
      </w:tblGrid>
      <w:tr w:rsidR="002E082B" w:rsidTr="00B938BC">
        <w:trPr>
          <w:trHeight w:val="550"/>
        </w:trPr>
        <w:tc>
          <w:tcPr>
            <w:tcW w:w="981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38BC">
              <w:rPr>
                <w:rFonts w:ascii="黑体" w:eastAsia="黑体" w:hAnsi="黑体" w:hint="eastAsia"/>
                <w:sz w:val="18"/>
                <w:szCs w:val="18"/>
              </w:rPr>
              <w:t>考点</w:t>
            </w:r>
            <w:r w:rsidRPr="00B938BC">
              <w:rPr>
                <w:rFonts w:ascii="黑体" w:eastAsia="黑体" w:hAnsi="黑体" w:hint="eastAsia"/>
                <w:sz w:val="18"/>
                <w:szCs w:val="18"/>
              </w:rPr>
              <w:t>名称</w:t>
            </w:r>
          </w:p>
        </w:tc>
        <w:tc>
          <w:tcPr>
            <w:tcW w:w="2997" w:type="dxa"/>
            <w:gridSpan w:val="7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38BC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笔试</w:t>
            </w:r>
            <w:bookmarkStart w:id="0" w:name="_GoBack"/>
            <w:bookmarkEnd w:id="0"/>
            <w:r w:rsidRPr="00B938BC">
              <w:rPr>
                <w:rFonts w:ascii="黑体" w:eastAsia="黑体" w:hAnsi="黑体" w:hint="eastAsia"/>
                <w:sz w:val="18"/>
                <w:szCs w:val="18"/>
              </w:rPr>
              <w:t>准考证号</w:t>
            </w:r>
          </w:p>
        </w:tc>
        <w:tc>
          <w:tcPr>
            <w:tcW w:w="3141" w:type="dxa"/>
            <w:gridSpan w:val="6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2E082B" w:rsidTr="00B938BC">
        <w:trPr>
          <w:trHeight w:val="578"/>
        </w:trPr>
        <w:tc>
          <w:tcPr>
            <w:tcW w:w="981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38BC">
              <w:rPr>
                <w:rFonts w:ascii="黑体" w:eastAsia="黑体" w:hAnsi="黑体" w:hint="eastAsia"/>
                <w:sz w:val="18"/>
                <w:szCs w:val="18"/>
              </w:rPr>
              <w:t>姓</w:t>
            </w:r>
            <w:r w:rsidRPr="00B938BC">
              <w:rPr>
                <w:rFonts w:ascii="黑体" w:eastAsia="黑体" w:hAnsi="黑体" w:hint="eastAsia"/>
                <w:sz w:val="18"/>
                <w:szCs w:val="18"/>
              </w:rPr>
              <w:t xml:space="preserve">   </w:t>
            </w:r>
            <w:r w:rsidRPr="00B938BC">
              <w:rPr>
                <w:rFonts w:ascii="黑体" w:eastAsia="黑体" w:hAnsi="黑体" w:hint="eastAsia"/>
                <w:sz w:val="18"/>
                <w:szCs w:val="18"/>
              </w:rPr>
              <w:t>名</w:t>
            </w:r>
          </w:p>
        </w:tc>
        <w:tc>
          <w:tcPr>
            <w:tcW w:w="1002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38BC"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2613" w:type="dxa"/>
            <w:gridSpan w:val="5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38BC"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146" w:type="dxa"/>
            <w:gridSpan w:val="4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2E082B" w:rsidTr="00B938BC">
        <w:trPr>
          <w:trHeight w:val="656"/>
        </w:trPr>
        <w:tc>
          <w:tcPr>
            <w:tcW w:w="8678" w:type="dxa"/>
            <w:gridSpan w:val="18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B938BC">
              <w:rPr>
                <w:rFonts w:ascii="黑体" w:eastAsia="黑体" w:hAnsi="黑体"/>
                <w:sz w:val="18"/>
                <w:szCs w:val="18"/>
              </w:rPr>
              <w:t>健康排查（流行病学史筛查）</w:t>
            </w:r>
          </w:p>
        </w:tc>
      </w:tr>
      <w:tr w:rsidR="002E082B" w:rsidTr="00B938BC">
        <w:trPr>
          <w:trHeight w:val="2258"/>
        </w:trPr>
        <w:tc>
          <w:tcPr>
            <w:tcW w:w="1317" w:type="dxa"/>
            <w:gridSpan w:val="3"/>
          </w:tcPr>
          <w:p w:rsidR="002E082B" w:rsidRPr="00B938BC" w:rsidRDefault="002E082B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 w:hint="eastAsia"/>
                <w:sz w:val="18"/>
                <w:szCs w:val="18"/>
              </w:rPr>
              <w:t>7</w:t>
            </w:r>
            <w:r w:rsidRPr="00B938BC">
              <w:rPr>
                <w:rFonts w:eastAsia="黑体"/>
                <w:sz w:val="18"/>
                <w:szCs w:val="18"/>
              </w:rPr>
              <w:t>天内国内中、高风险等疫情重点地区旅居地〔县（市、区）〕</w:t>
            </w:r>
            <w:r w:rsidRPr="00B938BC">
              <w:rPr>
                <w:rFonts w:eastAsia="黑体"/>
                <w:sz w:val="18"/>
                <w:szCs w:val="18"/>
              </w:rPr>
              <w:t>(</w:t>
            </w:r>
            <w:r w:rsidRPr="00B938BC">
              <w:rPr>
                <w:rFonts w:eastAsia="黑体"/>
                <w:sz w:val="18"/>
                <w:szCs w:val="18"/>
              </w:rPr>
              <w:t>未到过</w:t>
            </w:r>
            <w:proofErr w:type="gramStart"/>
            <w:r w:rsidRPr="00B938BC">
              <w:rPr>
                <w:rFonts w:eastAsia="黑体"/>
                <w:sz w:val="18"/>
                <w:szCs w:val="18"/>
              </w:rPr>
              <w:t>的</w:t>
            </w:r>
            <w:r w:rsidRPr="00B938BC">
              <w:rPr>
                <w:rFonts w:eastAsia="黑体" w:hint="eastAsia"/>
                <w:sz w:val="18"/>
                <w:szCs w:val="18"/>
              </w:rPr>
              <w:t>填无</w:t>
            </w:r>
            <w:proofErr w:type="gramEnd"/>
            <w:r w:rsidRPr="00B938BC"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101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2</w:t>
            </w:r>
            <w:r w:rsidRPr="00B938BC">
              <w:rPr>
                <w:rFonts w:eastAsia="黑体" w:hint="eastAsia"/>
                <w:sz w:val="18"/>
                <w:szCs w:val="18"/>
              </w:rPr>
              <w:t>1</w:t>
            </w:r>
            <w:r w:rsidRPr="00B938BC">
              <w:rPr>
                <w:rFonts w:eastAsia="黑体"/>
                <w:sz w:val="18"/>
                <w:szCs w:val="18"/>
              </w:rPr>
              <w:t>天内境外旅居地（国家地区）</w:t>
            </w:r>
            <w:r w:rsidRPr="00B938BC">
              <w:rPr>
                <w:rFonts w:eastAsia="黑体"/>
                <w:sz w:val="18"/>
                <w:szCs w:val="18"/>
              </w:rPr>
              <w:t>(</w:t>
            </w:r>
            <w:r w:rsidRPr="00B938BC">
              <w:rPr>
                <w:rFonts w:eastAsia="黑体"/>
                <w:sz w:val="18"/>
                <w:szCs w:val="18"/>
              </w:rPr>
              <w:t>未到过</w:t>
            </w:r>
            <w:proofErr w:type="gramStart"/>
            <w:r w:rsidRPr="00B938BC">
              <w:rPr>
                <w:rFonts w:eastAsia="黑体"/>
                <w:sz w:val="18"/>
                <w:szCs w:val="18"/>
              </w:rPr>
              <w:t>的</w:t>
            </w:r>
            <w:r w:rsidRPr="00B938BC">
              <w:rPr>
                <w:rFonts w:eastAsia="黑体" w:hint="eastAsia"/>
                <w:sz w:val="18"/>
                <w:szCs w:val="18"/>
              </w:rPr>
              <w:t>填无</w:t>
            </w:r>
            <w:proofErr w:type="gramEnd"/>
            <w:r w:rsidRPr="00B938BC"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222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居住社区、村</w:t>
            </w:r>
            <w:r w:rsidRPr="00B938BC">
              <w:rPr>
                <w:rFonts w:eastAsia="黑体" w:hint="eastAsia"/>
                <w:sz w:val="18"/>
                <w:szCs w:val="18"/>
              </w:rPr>
              <w:t>7</w:t>
            </w:r>
            <w:r w:rsidRPr="00B938BC">
              <w:rPr>
                <w:rFonts w:eastAsia="黑体"/>
                <w:sz w:val="18"/>
                <w:szCs w:val="18"/>
              </w:rPr>
              <w:t>天内发生疫情</w:t>
            </w:r>
          </w:p>
          <w:p w:rsidR="002E082B" w:rsidRPr="00B938BC" w:rsidRDefault="008740CF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是</w:t>
            </w:r>
            <w:r w:rsidRPr="00B938BC">
              <w:rPr>
                <w:rFonts w:eastAsia="黑体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834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属于下列哪种情形：</w:t>
            </w:r>
            <w:r w:rsidRPr="00B938BC">
              <w:rPr>
                <w:rFonts w:eastAsia="黑体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确诊病例</w:t>
            </w:r>
            <w:r w:rsidRPr="00B938BC">
              <w:rPr>
                <w:rFonts w:eastAsia="黑体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无症状感染者</w:t>
            </w:r>
            <w:r w:rsidRPr="00B938BC">
              <w:rPr>
                <w:rFonts w:eastAsia="黑体"/>
                <w:sz w:val="18"/>
                <w:szCs w:val="18"/>
              </w:rPr>
              <w:t>③</w:t>
            </w:r>
            <w:r w:rsidRPr="00B938BC">
              <w:rPr>
                <w:rFonts w:eastAsia="黑体"/>
                <w:sz w:val="18"/>
                <w:szCs w:val="18"/>
              </w:rPr>
              <w:t>疑似病例</w:t>
            </w:r>
            <w:r w:rsidRPr="00B938BC">
              <w:rPr>
                <w:rFonts w:eastAsia="黑体"/>
                <w:sz w:val="18"/>
                <w:szCs w:val="18"/>
              </w:rPr>
              <w:t>④</w:t>
            </w:r>
            <w:r w:rsidRPr="00B938BC">
              <w:rPr>
                <w:rFonts w:eastAsia="黑体"/>
                <w:sz w:val="18"/>
                <w:szCs w:val="18"/>
              </w:rPr>
              <w:t>密切接触者</w:t>
            </w:r>
            <w:r w:rsidRPr="00B938BC">
              <w:rPr>
                <w:rFonts w:eastAsia="黑体"/>
                <w:sz w:val="18"/>
                <w:szCs w:val="18"/>
              </w:rPr>
              <w:t>⑤</w:t>
            </w:r>
            <w:r w:rsidRPr="00B938BC">
              <w:rPr>
                <w:rFonts w:eastAsia="黑体"/>
                <w:sz w:val="18"/>
                <w:szCs w:val="18"/>
              </w:rPr>
              <w:t>密切接触者的密切接触者</w:t>
            </w:r>
            <w:r w:rsidRPr="00B938BC">
              <w:rPr>
                <w:rFonts w:eastAsia="黑体"/>
                <w:sz w:val="18"/>
                <w:szCs w:val="18"/>
              </w:rPr>
              <w:t>⑥</w:t>
            </w:r>
            <w:r w:rsidRPr="00B938BC"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1101" w:type="dxa"/>
            <w:gridSpan w:val="4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是否解除医学隔离观察：</w:t>
            </w:r>
            <w:r w:rsidRPr="00B938BC">
              <w:rPr>
                <w:rFonts w:eastAsia="黑体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是</w:t>
            </w:r>
            <w:r w:rsidRPr="00B938BC">
              <w:rPr>
                <w:rFonts w:eastAsia="黑体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否</w:t>
            </w:r>
            <w:r w:rsidRPr="00B938BC">
              <w:rPr>
                <w:rFonts w:eastAsia="黑体"/>
                <w:sz w:val="18"/>
                <w:szCs w:val="18"/>
              </w:rPr>
              <w:t>③</w:t>
            </w:r>
            <w:r w:rsidRPr="00B938BC"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56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 w:hint="eastAsia"/>
                <w:sz w:val="18"/>
                <w:szCs w:val="18"/>
              </w:rPr>
              <w:t>最近</w:t>
            </w:r>
            <w:r w:rsidRPr="00B938BC">
              <w:rPr>
                <w:rFonts w:eastAsia="黑体" w:hint="eastAsia"/>
                <w:sz w:val="18"/>
                <w:szCs w:val="18"/>
              </w:rPr>
              <w:t>核酸检测日期</w:t>
            </w:r>
          </w:p>
        </w:tc>
        <w:tc>
          <w:tcPr>
            <w:tcW w:w="1247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 w:hint="eastAsia"/>
                <w:sz w:val="18"/>
                <w:szCs w:val="18"/>
              </w:rPr>
              <w:t>结果</w:t>
            </w:r>
            <w:r w:rsidRPr="00B938BC">
              <w:rPr>
                <w:rFonts w:eastAsia="黑体"/>
                <w:sz w:val="18"/>
                <w:szCs w:val="18"/>
              </w:rPr>
              <w:t>①</w:t>
            </w:r>
          </w:p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 w:hint="eastAsia"/>
                <w:sz w:val="18"/>
                <w:szCs w:val="18"/>
              </w:rPr>
              <w:t>阴性</w:t>
            </w:r>
          </w:p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②</w:t>
            </w:r>
          </w:p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2E082B" w:rsidTr="00B938BC">
        <w:trPr>
          <w:trHeight w:val="699"/>
        </w:trPr>
        <w:tc>
          <w:tcPr>
            <w:tcW w:w="1317" w:type="dxa"/>
            <w:gridSpan w:val="3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E082B" w:rsidRPr="00B938BC" w:rsidRDefault="002E082B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</w:tr>
      <w:tr w:rsidR="002E082B" w:rsidTr="00B938BC">
        <w:trPr>
          <w:trHeight w:val="445"/>
        </w:trPr>
        <w:tc>
          <w:tcPr>
            <w:tcW w:w="8678" w:type="dxa"/>
            <w:gridSpan w:val="18"/>
            <w:vAlign w:val="center"/>
          </w:tcPr>
          <w:p w:rsidR="002E082B" w:rsidRPr="00B938BC" w:rsidRDefault="008740CF">
            <w:pPr>
              <w:overflowPunct w:val="0"/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健康监测（自</w:t>
            </w:r>
            <w:r w:rsidRPr="00B938BC">
              <w:rPr>
                <w:rFonts w:eastAsia="黑体" w:hint="eastAsia"/>
                <w:sz w:val="18"/>
                <w:szCs w:val="18"/>
              </w:rPr>
              <w:t>8</w:t>
            </w:r>
            <w:r w:rsidRPr="00B938BC">
              <w:rPr>
                <w:rFonts w:eastAsia="黑体"/>
                <w:sz w:val="18"/>
                <w:szCs w:val="18"/>
              </w:rPr>
              <w:t>月</w:t>
            </w:r>
            <w:r w:rsidRPr="00B938BC">
              <w:rPr>
                <w:rFonts w:eastAsia="黑体" w:hint="eastAsia"/>
                <w:sz w:val="18"/>
                <w:szCs w:val="18"/>
              </w:rPr>
              <w:t>13</w:t>
            </w:r>
            <w:r w:rsidRPr="00B938BC">
              <w:rPr>
                <w:rFonts w:eastAsia="黑体"/>
                <w:sz w:val="18"/>
                <w:szCs w:val="18"/>
              </w:rPr>
              <w:t>日开始起）</w:t>
            </w:r>
          </w:p>
        </w:tc>
      </w:tr>
      <w:tr w:rsidR="002E082B" w:rsidTr="00B938BC">
        <w:trPr>
          <w:trHeight w:val="2278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 w:hint="eastAsia"/>
                <w:sz w:val="18"/>
                <w:szCs w:val="18"/>
              </w:rPr>
              <w:t>健康</w:t>
            </w:r>
            <w:r w:rsidRPr="00B938BC">
              <w:rPr>
                <w:rFonts w:eastAsia="黑体"/>
                <w:sz w:val="18"/>
                <w:szCs w:val="18"/>
              </w:rPr>
              <w:t>码：</w:t>
            </w:r>
            <w:r w:rsidRPr="00B938BC"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绿码</w:t>
            </w:r>
            <w:r w:rsidRPr="00B938BC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红码</w:t>
            </w:r>
            <w:r w:rsidRPr="00B938BC">
              <w:rPr>
                <w:rFonts w:ascii="宋体" w:eastAsia="宋体" w:hAnsi="宋体" w:cs="宋体" w:hint="eastAsia"/>
                <w:sz w:val="18"/>
                <w:szCs w:val="18"/>
              </w:rPr>
              <w:t>③</w:t>
            </w:r>
            <w:proofErr w:type="gramStart"/>
            <w:r w:rsidRPr="00B938BC">
              <w:rPr>
                <w:rFonts w:eastAsia="黑体"/>
                <w:sz w:val="18"/>
                <w:szCs w:val="18"/>
              </w:rPr>
              <w:t>黄码</w:t>
            </w:r>
            <w:proofErr w:type="gramEnd"/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通信大数据行程卡：</w:t>
            </w:r>
            <w:r w:rsidRPr="00B938BC">
              <w:rPr>
                <w:rFonts w:eastAsia="黑体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绿卡</w:t>
            </w:r>
            <w:r w:rsidRPr="00B938BC">
              <w:rPr>
                <w:rFonts w:eastAsia="黑体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绿卡，但前</w:t>
            </w:r>
            <w:r w:rsidRPr="00B938BC">
              <w:rPr>
                <w:rFonts w:eastAsia="黑体"/>
                <w:sz w:val="18"/>
                <w:szCs w:val="18"/>
              </w:rPr>
              <w:t>14</w:t>
            </w:r>
            <w:r w:rsidRPr="00B938BC">
              <w:rPr>
                <w:rFonts w:eastAsia="黑体"/>
                <w:sz w:val="18"/>
                <w:szCs w:val="18"/>
              </w:rPr>
              <w:t>天到达或途径</w:t>
            </w:r>
            <w:r w:rsidRPr="00B938BC">
              <w:rPr>
                <w:rFonts w:eastAsia="黑体" w:hint="eastAsia"/>
                <w:sz w:val="18"/>
                <w:szCs w:val="18"/>
              </w:rPr>
              <w:t>中高风险地区</w:t>
            </w: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60" w:lineRule="exact"/>
              <w:rPr>
                <w:rFonts w:ascii="Arial" w:eastAsia="黑体" w:hAnsi="Arial" w:cs="Arial"/>
                <w:sz w:val="18"/>
                <w:szCs w:val="18"/>
              </w:rPr>
            </w:pPr>
            <w:r w:rsidRPr="00B938BC">
              <w:rPr>
                <w:rFonts w:ascii="Arial" w:eastAsia="黑体" w:hAnsi="Arial" w:cs="Arial" w:hint="eastAsia"/>
                <w:sz w:val="18"/>
                <w:szCs w:val="18"/>
              </w:rPr>
              <w:t>体温是否正常</w:t>
            </w:r>
          </w:p>
          <w:p w:rsidR="002E082B" w:rsidRPr="00B938BC" w:rsidRDefault="008740CF">
            <w:pPr>
              <w:overflowPunct w:val="0"/>
              <w:spacing w:line="260" w:lineRule="exact"/>
              <w:rPr>
                <w:rFonts w:ascii="Arial" w:eastAsia="黑体" w:hAnsi="Arial" w:cs="Arial"/>
                <w:sz w:val="18"/>
                <w:szCs w:val="18"/>
              </w:rPr>
            </w:pPr>
            <w:r w:rsidRPr="00B938BC">
              <w:rPr>
                <w:rFonts w:ascii="Arial" w:eastAsia="黑体" w:hAnsi="Arial" w:cs="Arial" w:hint="eastAsia"/>
                <w:sz w:val="18"/>
                <w:szCs w:val="18"/>
              </w:rPr>
              <w:t>正常值</w:t>
            </w:r>
            <w:r w:rsidRPr="00B938BC">
              <w:rPr>
                <w:rFonts w:ascii="Arial" w:eastAsia="黑体" w:hAnsi="Arial" w:cs="Arial" w:hint="eastAsia"/>
                <w:sz w:val="18"/>
                <w:szCs w:val="18"/>
              </w:rPr>
              <w:t>:</w:t>
            </w:r>
            <w:r w:rsidRPr="00B938BC">
              <w:rPr>
                <w:rFonts w:ascii="Arial" w:eastAsia="黑体" w:hAnsi="Arial" w:cs="Arial" w:hint="eastAsia"/>
                <w:sz w:val="18"/>
                <w:szCs w:val="18"/>
              </w:rPr>
              <w:t>＜</w:t>
            </w:r>
            <w:r w:rsidRPr="00B938BC">
              <w:rPr>
                <w:rFonts w:ascii="Arial" w:eastAsia="黑体" w:hAnsi="Arial" w:cs="Arial" w:hint="eastAsia"/>
                <w:sz w:val="18"/>
                <w:szCs w:val="18"/>
              </w:rPr>
              <w:t>37.3</w:t>
            </w:r>
            <w:r w:rsidRPr="00B938BC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8740CF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是否有以下症状：</w:t>
            </w:r>
            <w:r w:rsidRPr="00B938BC">
              <w:rPr>
                <w:rFonts w:eastAsia="黑体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发热</w:t>
            </w:r>
            <w:r w:rsidRPr="00B938BC">
              <w:rPr>
                <w:rFonts w:eastAsia="黑体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乏力</w:t>
            </w:r>
            <w:r w:rsidRPr="00B938BC">
              <w:rPr>
                <w:rFonts w:eastAsia="黑体"/>
                <w:sz w:val="18"/>
                <w:szCs w:val="18"/>
              </w:rPr>
              <w:t>③</w:t>
            </w:r>
            <w:r w:rsidRPr="00B938BC">
              <w:rPr>
                <w:rFonts w:eastAsia="黑体"/>
                <w:sz w:val="18"/>
                <w:szCs w:val="18"/>
              </w:rPr>
              <w:t>咳嗽或打喷嚏</w:t>
            </w:r>
            <w:r w:rsidRPr="00B938BC">
              <w:rPr>
                <w:rFonts w:eastAsia="黑体"/>
                <w:sz w:val="18"/>
                <w:szCs w:val="18"/>
              </w:rPr>
              <w:t>④</w:t>
            </w:r>
            <w:r w:rsidRPr="00B938BC">
              <w:rPr>
                <w:rFonts w:eastAsia="黑体"/>
                <w:sz w:val="18"/>
                <w:szCs w:val="18"/>
              </w:rPr>
              <w:t>咽痛</w:t>
            </w:r>
            <w:r w:rsidRPr="00B938BC">
              <w:rPr>
                <w:rFonts w:eastAsia="黑体"/>
                <w:sz w:val="18"/>
                <w:szCs w:val="18"/>
              </w:rPr>
              <w:t>⑤</w:t>
            </w:r>
            <w:r w:rsidRPr="00B938BC">
              <w:rPr>
                <w:rFonts w:eastAsia="黑体"/>
                <w:sz w:val="18"/>
                <w:szCs w:val="18"/>
              </w:rPr>
              <w:t>腹泻</w:t>
            </w:r>
            <w:r w:rsidRPr="00B938BC">
              <w:rPr>
                <w:rFonts w:eastAsia="黑体"/>
                <w:sz w:val="18"/>
                <w:szCs w:val="18"/>
              </w:rPr>
              <w:t>⑥</w:t>
            </w:r>
            <w:r w:rsidRPr="00B938BC">
              <w:rPr>
                <w:rFonts w:eastAsia="黑体"/>
                <w:sz w:val="18"/>
                <w:szCs w:val="18"/>
              </w:rPr>
              <w:t>呕吐</w:t>
            </w:r>
            <w:r w:rsidRPr="00B938BC">
              <w:rPr>
                <w:rFonts w:eastAsia="黑体"/>
                <w:sz w:val="18"/>
                <w:szCs w:val="18"/>
              </w:rPr>
              <w:t>⑦</w:t>
            </w:r>
            <w:r w:rsidRPr="00B938BC">
              <w:rPr>
                <w:rFonts w:eastAsia="黑体"/>
                <w:sz w:val="18"/>
                <w:szCs w:val="18"/>
              </w:rPr>
              <w:t>黄疸</w:t>
            </w:r>
            <w:r w:rsidRPr="00B938BC">
              <w:rPr>
                <w:rFonts w:eastAsia="黑体"/>
                <w:sz w:val="18"/>
                <w:szCs w:val="18"/>
              </w:rPr>
              <w:t>⑧</w:t>
            </w:r>
            <w:r w:rsidRPr="00B938BC">
              <w:rPr>
                <w:rFonts w:eastAsia="黑体"/>
                <w:sz w:val="18"/>
                <w:szCs w:val="18"/>
              </w:rPr>
              <w:t>皮疹</w:t>
            </w:r>
            <w:r w:rsidRPr="00B938BC">
              <w:rPr>
                <w:rFonts w:eastAsia="黑体"/>
                <w:sz w:val="18"/>
                <w:szCs w:val="18"/>
              </w:rPr>
              <w:t>⑨</w:t>
            </w:r>
            <w:r w:rsidRPr="00B938BC">
              <w:rPr>
                <w:rFonts w:eastAsia="黑体"/>
                <w:sz w:val="18"/>
                <w:szCs w:val="18"/>
              </w:rPr>
              <w:t>结膜充血</w:t>
            </w:r>
            <w:r w:rsidRPr="00B938BC">
              <w:rPr>
                <w:rFonts w:eastAsia="黑体"/>
                <w:sz w:val="18"/>
                <w:szCs w:val="18"/>
              </w:rPr>
              <w:t>⑩</w:t>
            </w:r>
            <w:r w:rsidRPr="00B938BC">
              <w:rPr>
                <w:rFonts w:eastAsia="黑体"/>
                <w:sz w:val="18"/>
                <w:szCs w:val="18"/>
              </w:rPr>
              <w:t>都没有</w:t>
            </w: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8740CF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 w:rsidRPr="00B938BC">
              <w:rPr>
                <w:rFonts w:eastAsia="黑体"/>
                <w:sz w:val="18"/>
                <w:szCs w:val="18"/>
              </w:rPr>
              <w:t>如出现以上所列症状，是否排除疑似传染病：</w:t>
            </w:r>
            <w:r w:rsidRPr="00B938BC">
              <w:rPr>
                <w:rFonts w:eastAsia="黑体"/>
                <w:sz w:val="18"/>
                <w:szCs w:val="18"/>
              </w:rPr>
              <w:t>①</w:t>
            </w:r>
            <w:r w:rsidRPr="00B938BC">
              <w:rPr>
                <w:rFonts w:eastAsia="黑体"/>
                <w:sz w:val="18"/>
                <w:szCs w:val="18"/>
              </w:rPr>
              <w:t>是</w:t>
            </w:r>
            <w:r w:rsidRPr="00B938BC">
              <w:rPr>
                <w:rFonts w:eastAsia="黑体"/>
                <w:sz w:val="18"/>
                <w:szCs w:val="18"/>
              </w:rPr>
              <w:t>②</w:t>
            </w:r>
            <w:r w:rsidRPr="00B938BC">
              <w:rPr>
                <w:rFonts w:eastAsia="黑体"/>
                <w:sz w:val="18"/>
                <w:szCs w:val="18"/>
              </w:rPr>
              <w:t>否</w:t>
            </w:r>
            <w:r w:rsidRPr="00B938BC">
              <w:rPr>
                <w:rFonts w:eastAsia="黑体"/>
                <w:sz w:val="18"/>
                <w:szCs w:val="18"/>
              </w:rPr>
              <w:t>(</w:t>
            </w:r>
            <w:r w:rsidRPr="00B938BC">
              <w:rPr>
                <w:rFonts w:eastAsia="黑体"/>
                <w:sz w:val="18"/>
                <w:szCs w:val="18"/>
              </w:rPr>
              <w:t>未出现以上所列症状的此栏空白</w:t>
            </w:r>
            <w:r w:rsidRPr="00B938BC">
              <w:rPr>
                <w:rFonts w:eastAsia="黑体"/>
                <w:sz w:val="18"/>
                <w:szCs w:val="18"/>
              </w:rPr>
              <w:t>)</w:t>
            </w:r>
          </w:p>
        </w:tc>
      </w:tr>
      <w:tr w:rsidR="002E082B" w:rsidTr="00B938BC">
        <w:trPr>
          <w:trHeight w:val="547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8740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23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E082B" w:rsidTr="00B938BC">
        <w:trPr>
          <w:trHeight w:val="547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B938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24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E082B" w:rsidTr="00B938BC">
        <w:trPr>
          <w:trHeight w:val="547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B938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E082B" w:rsidTr="00B938BC">
        <w:trPr>
          <w:trHeight w:val="547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B938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E082B" w:rsidTr="00B938BC">
        <w:trPr>
          <w:trHeight w:val="547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B938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27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E082B" w:rsidTr="00B938BC">
        <w:trPr>
          <w:trHeight w:val="547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B938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2E082B" w:rsidTr="00B938BC">
        <w:trPr>
          <w:trHeight w:val="581"/>
        </w:trPr>
        <w:tc>
          <w:tcPr>
            <w:tcW w:w="561" w:type="dxa"/>
            <w:vAlign w:val="center"/>
          </w:tcPr>
          <w:p w:rsidR="002E082B" w:rsidRPr="00B938BC" w:rsidRDefault="008740CF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78" w:type="dxa"/>
            <w:gridSpan w:val="3"/>
            <w:vAlign w:val="center"/>
          </w:tcPr>
          <w:p w:rsidR="002E082B" w:rsidRPr="00B938BC" w:rsidRDefault="008740CF" w:rsidP="00B938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938BC">
              <w:rPr>
                <w:rFonts w:hint="eastAsia"/>
                <w:sz w:val="18"/>
                <w:szCs w:val="18"/>
              </w:rPr>
              <w:t>8</w:t>
            </w:r>
            <w:r w:rsidRPr="00B938B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B938B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85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E082B" w:rsidRPr="00B938BC" w:rsidRDefault="002E082B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2E082B" w:rsidRDefault="008740CF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</w:t>
      </w:r>
      <w:r>
        <w:rPr>
          <w:rFonts w:ascii="楷体_GB2312" w:eastAsia="楷体_GB2312" w:hint="eastAsia"/>
          <w:b/>
          <w:sz w:val="21"/>
          <w:szCs w:val="21"/>
        </w:rPr>
        <w:t>于进考场前</w:t>
      </w:r>
      <w:r>
        <w:rPr>
          <w:rFonts w:ascii="楷体_GB2312" w:eastAsia="楷体_GB2312" w:hint="eastAsia"/>
          <w:b/>
          <w:sz w:val="21"/>
          <w:szCs w:val="21"/>
        </w:rPr>
        <w:t>将此承诺书交</w:t>
      </w:r>
      <w:r>
        <w:rPr>
          <w:rFonts w:ascii="楷体_GB2312" w:eastAsia="楷体_GB2312" w:hint="eastAsia"/>
          <w:b/>
          <w:sz w:val="21"/>
          <w:szCs w:val="21"/>
        </w:rPr>
        <w:t>给工作人员</w:t>
      </w:r>
      <w:r>
        <w:rPr>
          <w:rFonts w:ascii="楷体_GB2312" w:eastAsia="楷体_GB2312" w:hint="eastAsia"/>
          <w:b/>
          <w:sz w:val="21"/>
          <w:szCs w:val="21"/>
        </w:rPr>
        <w:t>）</w:t>
      </w:r>
    </w:p>
    <w:p w:rsidR="002E082B" w:rsidRDefault="008740CF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2E082B" w:rsidRDefault="002E082B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2E082B" w:rsidRDefault="008740CF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               202</w:t>
      </w:r>
      <w:r>
        <w:rPr>
          <w:rFonts w:ascii="黑体" w:eastAsia="黑体" w:hAnsi="黑体" w:cs="黑体" w:hint="eastAsia"/>
          <w:sz w:val="24"/>
        </w:rPr>
        <w:t>2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</w:rPr>
        <w:t>8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2E082B" w:rsidSect="00B938BC">
      <w:pgSz w:w="11906" w:h="16838"/>
      <w:pgMar w:top="1157" w:right="1361" w:bottom="1157" w:left="136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DDBB9799"/>
    <w:rsid w:val="EABB2135"/>
    <w:rsid w:val="F691ED6D"/>
    <w:rsid w:val="F6F73929"/>
    <w:rsid w:val="FACE24F2"/>
    <w:rsid w:val="FBBFEFED"/>
    <w:rsid w:val="FFFEBC89"/>
    <w:rsid w:val="00172BA8"/>
    <w:rsid w:val="002E082B"/>
    <w:rsid w:val="00422706"/>
    <w:rsid w:val="00495E6F"/>
    <w:rsid w:val="005B783E"/>
    <w:rsid w:val="00625DE2"/>
    <w:rsid w:val="008740CF"/>
    <w:rsid w:val="00B938BC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  <w:rsid w:val="9DFB9C24"/>
    <w:rsid w:val="AFD6C9FD"/>
    <w:rsid w:val="B87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10</cp:revision>
  <cp:lastPrinted>2021-11-23T09:49:00Z</cp:lastPrinted>
  <dcterms:created xsi:type="dcterms:W3CDTF">2021-06-15T01:55:00Z</dcterms:created>
  <dcterms:modified xsi:type="dcterms:W3CDTF">2022-08-25T10:01:00Z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