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2022年昆明医科大学附属口腔医院公开招聘工作人员报名表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2"/>
    <w:rsid w:val="000B42B2"/>
    <w:rsid w:val="00100E03"/>
    <w:rsid w:val="00106234"/>
    <w:rsid w:val="001C5AF9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24DA7424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262</Words>
  <Characters>265</Characters>
  <Lines>2</Lines>
  <Paragraphs>1</Paragraphs>
  <TotalTime>4</TotalTime>
  <ScaleCrop>false</ScaleCrop>
  <LinksUpToDate>false</LinksUpToDate>
  <CharactersWithSpaces>326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圆滚滚 </cp:lastModifiedBy>
  <dcterms:modified xsi:type="dcterms:W3CDTF">2022-08-25T01:38:16Z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3243E8211F584314BA48257E420BC3BC</vt:lpwstr>
  </property>
</Properties>
</file>