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F8AF" w14:textId="77777777" w:rsidR="001067D5" w:rsidRDefault="0037471A">
      <w:pPr>
        <w:rPr>
          <w:rFonts w:eastAsia="黑体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3</w:t>
      </w:r>
    </w:p>
    <w:p w14:paraId="69323A19" w14:textId="77777777" w:rsidR="001067D5" w:rsidRDefault="0037471A">
      <w:pPr>
        <w:tabs>
          <w:tab w:val="left" w:pos="1496"/>
        </w:tabs>
        <w:jc w:val="center"/>
        <w:rPr>
          <w:rFonts w:ascii="方正小标宋简体" w:eastAsia="方正小标宋简体" w:hAnsi="仿宋" w:cs="方正小标宋简体"/>
          <w:sz w:val="44"/>
          <w:szCs w:val="44"/>
        </w:rPr>
      </w:pPr>
      <w:r>
        <w:rPr>
          <w:rFonts w:ascii="方正小标宋简体" w:eastAsia="方正小标宋简体" w:hAnsi="仿宋" w:cs="方正小标宋简体" w:hint="eastAsia"/>
          <w:sz w:val="44"/>
          <w:szCs w:val="44"/>
        </w:rPr>
        <w:t>丹棱</w:t>
      </w:r>
      <w:r>
        <w:rPr>
          <w:rFonts w:ascii="方正小标宋简体" w:eastAsia="方正小标宋简体" w:hAnsi="仿宋" w:cs="方正小标宋简体" w:hint="eastAsia"/>
          <w:sz w:val="44"/>
          <w:szCs w:val="44"/>
        </w:rPr>
        <w:t>县人才引进政策</w:t>
      </w:r>
    </w:p>
    <w:p w14:paraId="46EBB9D5" w14:textId="77777777" w:rsidR="001067D5" w:rsidRDefault="0037471A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</w:t>
      </w:r>
      <w:r>
        <w:rPr>
          <w:rFonts w:ascii="黑体" w:eastAsia="黑体" w:hAnsi="黑体" w:cs="黑体" w:hint="eastAsia"/>
          <w:sz w:val="32"/>
          <w:szCs w:val="32"/>
        </w:rPr>
        <w:t>带编引进</w:t>
      </w:r>
    </w:p>
    <w:p w14:paraId="5C44F7AB" w14:textId="77777777" w:rsidR="001067D5" w:rsidRDefault="0037471A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用人单位编制满员，确因工作需要引进具有全日制硕士研究生及以上学历，或具有副高级及以上专业技术职称的高层次人才，可申请使用引进高层次人才专项事业编制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5CDE4C69" w14:textId="77777777" w:rsidR="001067D5" w:rsidRDefault="0037471A">
      <w:p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二、安家补助。</w:t>
      </w:r>
    </w:p>
    <w:p w14:paraId="57264A8F" w14:textId="77777777" w:rsidR="001067D5" w:rsidRDefault="0037471A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对引进符合条件的具有正高级专业技术职称人才、全日制博士研究生、省首席技师及相当层次的高层次创新创业人才，给予</w:t>
      </w:r>
      <w:r>
        <w:rPr>
          <w:rFonts w:eastAsia="仿宋_GB2312"/>
          <w:sz w:val="32"/>
          <w:szCs w:val="32"/>
        </w:rPr>
        <w:t>15</w:t>
      </w:r>
      <w:r>
        <w:rPr>
          <w:rFonts w:eastAsia="仿宋_GB2312"/>
          <w:sz w:val="32"/>
          <w:szCs w:val="32"/>
        </w:rPr>
        <w:t>万元的安家补助；对引进符合条件的急需紧缺专业的全日制硕士研究生、副高级专业技术人才及相当层次的其他</w:t>
      </w:r>
      <w:proofErr w:type="gramStart"/>
      <w:r>
        <w:rPr>
          <w:rFonts w:eastAsia="仿宋_GB2312"/>
          <w:sz w:val="32"/>
          <w:szCs w:val="32"/>
        </w:rPr>
        <w:t>菁</w:t>
      </w:r>
      <w:proofErr w:type="gramEnd"/>
      <w:r>
        <w:rPr>
          <w:rFonts w:eastAsia="仿宋_GB2312"/>
          <w:sz w:val="32"/>
          <w:szCs w:val="32"/>
        </w:rPr>
        <w:t>英人才，按照三年内每年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万元的标准给予安家补助</w:t>
      </w:r>
      <w:r>
        <w:rPr>
          <w:rFonts w:eastAsia="仿宋_GB2312" w:hint="eastAsia"/>
          <w:sz w:val="32"/>
          <w:szCs w:val="32"/>
        </w:rPr>
        <w:t>。</w:t>
      </w:r>
    </w:p>
    <w:p w14:paraId="730737CC" w14:textId="77777777" w:rsidR="001067D5" w:rsidRDefault="0037471A">
      <w:p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三、居住保障。</w:t>
      </w:r>
    </w:p>
    <w:p w14:paraId="76F483DE" w14:textId="77777777" w:rsidR="001067D5" w:rsidRDefault="0037471A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对从县外引进的具有正高级专业技术职称人才、全日制博士研究生、省首席技师及相当层次的高层次创新创业人才，免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年租金租住住房；对引进符合条件的急需紧缺专业的全日制硕士研究生、副高级专业技术人才及相当层次的其他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英人才，免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年租金租住住房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1D73D81B" w14:textId="77777777" w:rsidR="001067D5" w:rsidRDefault="0037471A">
      <w:pPr>
        <w:tabs>
          <w:tab w:val="left" w:pos="1496"/>
        </w:tabs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四、贴心服务</w:t>
      </w:r>
    </w:p>
    <w:p w14:paraId="0036526A" w14:textId="77777777" w:rsidR="001067D5" w:rsidRPr="002059FD" w:rsidRDefault="0037471A" w:rsidP="002059FD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2059FD">
        <w:rPr>
          <w:rFonts w:eastAsia="仿宋_GB2312" w:hint="eastAsia"/>
          <w:sz w:val="32"/>
          <w:szCs w:val="32"/>
        </w:rPr>
        <w:t>引进高层次人才配偶和未成年子女可随迁落户登记为城镇居民，学前教育和义务教育阶段随迁子女随到随读、优先安排到公办优质学校，配偶符合调动规定的由用人单位协调落实。</w:t>
      </w:r>
    </w:p>
    <w:sectPr w:rsidR="001067D5" w:rsidRPr="002059FD">
      <w:headerReference w:type="default" r:id="rId6"/>
      <w:footerReference w:type="default" r:id="rId7"/>
      <w:pgSz w:w="11906" w:h="16838"/>
      <w:pgMar w:top="2098" w:right="1474" w:bottom="1928" w:left="1587" w:header="851" w:footer="170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5B170" w14:textId="77777777" w:rsidR="0037471A" w:rsidRDefault="0037471A">
      <w:r>
        <w:separator/>
      </w:r>
    </w:p>
  </w:endnote>
  <w:endnote w:type="continuationSeparator" w:id="0">
    <w:p w14:paraId="7F4693E7" w14:textId="77777777" w:rsidR="0037471A" w:rsidRDefault="00374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481F0" w14:textId="77777777" w:rsidR="001067D5" w:rsidRDefault="001067D5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CAE47" w14:textId="77777777" w:rsidR="0037471A" w:rsidRDefault="0037471A">
      <w:r>
        <w:separator/>
      </w:r>
    </w:p>
  </w:footnote>
  <w:footnote w:type="continuationSeparator" w:id="0">
    <w:p w14:paraId="612CF2FA" w14:textId="77777777" w:rsidR="0037471A" w:rsidRDefault="00374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CED14" w14:textId="77777777" w:rsidR="001067D5" w:rsidRDefault="001067D5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GMwYzBmYzBkMThiZTlmYmY2MjA5ZThkY2M4MmQ3N2IifQ=="/>
  </w:docVars>
  <w:rsids>
    <w:rsidRoot w:val="4C3D4DAD"/>
    <w:rsid w:val="000C7E53"/>
    <w:rsid w:val="001067D5"/>
    <w:rsid w:val="001F4C5F"/>
    <w:rsid w:val="002059FD"/>
    <w:rsid w:val="002767BB"/>
    <w:rsid w:val="0037471A"/>
    <w:rsid w:val="004A539C"/>
    <w:rsid w:val="008309D8"/>
    <w:rsid w:val="00871E77"/>
    <w:rsid w:val="009F5DC0"/>
    <w:rsid w:val="00B07153"/>
    <w:rsid w:val="00E3310A"/>
    <w:rsid w:val="06DF7EAD"/>
    <w:rsid w:val="0EEE428A"/>
    <w:rsid w:val="18443659"/>
    <w:rsid w:val="2273398F"/>
    <w:rsid w:val="2D0738EB"/>
    <w:rsid w:val="3CE614DF"/>
    <w:rsid w:val="3E601B10"/>
    <w:rsid w:val="46BE197A"/>
    <w:rsid w:val="4C3D4DAD"/>
    <w:rsid w:val="59881E8C"/>
    <w:rsid w:val="66DA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B6CA4A"/>
  <w15:docId w15:val="{1B6CB2B0-4C08-4F65-8939-D9F17DC5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方正小标宋简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黄张翔</dc:creator>
  <cp:lastModifiedBy>胡 星榆</cp:lastModifiedBy>
  <cp:revision>7</cp:revision>
  <cp:lastPrinted>2022-06-14T02:48:00Z</cp:lastPrinted>
  <dcterms:created xsi:type="dcterms:W3CDTF">2021-11-10T06:07:00Z</dcterms:created>
  <dcterms:modified xsi:type="dcterms:W3CDTF">2022-06-14T02:49:00Z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6366C2B8D1D745208EFA8E57CC83D80E</vt:lpwstr>
  </property>
</Properties>
</file>