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700" w:lineRule="exact"/>
        <w:jc w:val="left"/>
        <w:rPr>
          <w:rFonts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kern w:val="0"/>
          <w:sz w:val="32"/>
          <w:szCs w:val="32"/>
          <w:lang w:val="en-US" w:eastAsia="zh-CN"/>
        </w:rPr>
        <w:t>8</w:t>
      </w:r>
    </w:p>
    <w:p>
      <w:pPr>
        <w:widowControl/>
        <w:adjustRightInd w:val="0"/>
        <w:snapToGrid w:val="0"/>
        <w:spacing w:line="700" w:lineRule="exact"/>
        <w:jc w:val="center"/>
        <w:rPr>
          <w:rFonts w:hint="eastAsia" w:ascii="Times New Roman" w:hAnsi="Times New Roman" w:eastAsia="方正小标宋_GBK" w:cs="Times New Roman"/>
          <w:kern w:val="0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_GBK" w:cs="Times New Roman"/>
          <w:kern w:val="0"/>
          <w:sz w:val="36"/>
          <w:szCs w:val="36"/>
          <w:lang w:eastAsia="zh-CN"/>
        </w:rPr>
        <w:t>重庆市万盛经开区事业单位2022年三季度</w:t>
      </w:r>
    </w:p>
    <w:p>
      <w:pPr>
        <w:widowControl/>
        <w:adjustRightInd w:val="0"/>
        <w:snapToGrid w:val="0"/>
        <w:spacing w:line="700" w:lineRule="exact"/>
        <w:jc w:val="center"/>
        <w:rPr>
          <w:rFonts w:ascii="Times New Roman" w:hAnsi="Times New Roman" w:eastAsia="方正小标宋_GBK" w:cs="Times New Roman"/>
          <w:kern w:val="0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kern w:val="0"/>
          <w:sz w:val="36"/>
          <w:szCs w:val="36"/>
          <w:lang w:val="en-US" w:eastAsia="zh-CN"/>
        </w:rPr>
        <w:t>考核</w:t>
      </w:r>
      <w:r>
        <w:rPr>
          <w:rFonts w:hint="eastAsia" w:ascii="Times New Roman" w:hAnsi="Times New Roman" w:eastAsia="方正小标宋_GBK" w:cs="Times New Roman"/>
          <w:kern w:val="0"/>
          <w:sz w:val="36"/>
          <w:szCs w:val="36"/>
          <w:lang w:eastAsia="zh-CN"/>
        </w:rPr>
        <w:t>招聘紧缺高层次人才</w:t>
      </w:r>
      <w:r>
        <w:rPr>
          <w:rFonts w:ascii="Times New Roman" w:hAnsi="Times New Roman" w:eastAsia="方正小标宋_GBK" w:cs="Times New Roman"/>
          <w:kern w:val="0"/>
          <w:sz w:val="36"/>
          <w:szCs w:val="36"/>
        </w:rPr>
        <w:t>新冠肺炎疫情防控告知暨承诺书</w:t>
      </w:r>
    </w:p>
    <w:p>
      <w:pPr>
        <w:widowControl/>
        <w:adjustRightInd w:val="0"/>
        <w:snapToGrid w:val="0"/>
        <w:spacing w:line="40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00" w:lineRule="exact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kern w:val="0"/>
          <w:sz w:val="28"/>
          <w:szCs w:val="28"/>
        </w:rPr>
        <w:t>各位考生：</w:t>
      </w:r>
    </w:p>
    <w:p>
      <w:pPr>
        <w:widowControl/>
        <w:adjustRightInd w:val="0"/>
        <w:snapToGrid w:val="0"/>
        <w:spacing w:line="50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kern w:val="0"/>
          <w:sz w:val="28"/>
          <w:szCs w:val="28"/>
        </w:rPr>
        <w:t>根据重庆市</w:t>
      </w:r>
      <w:r>
        <w:rPr>
          <w:rFonts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人事考试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新冠肺炎疫情防控工作最新</w:t>
      </w:r>
      <w:r>
        <w:rPr>
          <w:rFonts w:ascii="Times New Roman" w:hAnsi="Times New Roman" w:eastAsia="方正仿宋_GBK" w:cs="Times New Roman"/>
          <w:kern w:val="0"/>
          <w:sz w:val="28"/>
          <w:szCs w:val="28"/>
        </w:rPr>
        <w:t>要求，为保证广大报考人员的身体健康，现将有关事项告知如下：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</w:pPr>
      <w:r>
        <w:rPr>
          <w:rFonts w:ascii="Times New Roman" w:hAnsi="Times New Roman" w:eastAsia="方正仿宋_GBK" w:cs="Times New Roman"/>
          <w:kern w:val="0"/>
          <w:sz w:val="28"/>
          <w:szCs w:val="28"/>
        </w:rPr>
        <w:t>一、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考前准备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在考前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14天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须注册“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渝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康码”和“通信大数据行程卡”（通过微信、支付宝小程序或手机APP完成注册），自我监测有无发热、咳嗽、乏力等疑似症状。如果旅居史、接触史发生变化或出现相关症状的，须及时在“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渝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康码”进行申报更新，并到医疗机构及时就诊排查，排除新冠肺炎等重点传染病。建议应试人员考前14天内不得离开本地、不得与有境外旅居或中高风险地区人员有接触，严格按疫情防控要求做好本人防护。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二、考试当日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（一）考试当天，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须持48小时内新冠肺炎病毒核酸检测阴性报告证明（纸质和电子均可），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其中：考前14天内市外来渝返渝考生，须提供首场考试前72小时内2次（2次采样间隔至少24小时，且2次采样均须在重庆市范围内有资质的检测服务机构进行）核酸检测阴性证明。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且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“渝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康码”“通信大数据行程卡”显示为绿码，无异常（当日更新），体温查验＜37.3℃，且无异常情况的，可入场参加考试。“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渝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康码”“通信大数据行程卡”异常（黄码和红码）应试人员不得进入考点考场。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注：核酸检测报告时间指核酸检测报告出具时间（非采样时间、非报告打印时间）。请应试人员根据自己参加考试时间合理安排核酸检测时间，以免影响您参加考试。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二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）应试人员应至少提前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90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分钟到达考点，预留足够时间配合考点工作人员进行入场核验。进入考点时，应试人员须接受防疫安全检查和指导，出示本人有效身份证件原件、纸质准考证和相应核酸检测阴性报告证明（纸质和电子均可），并出示“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渝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康码”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“通信大数据行程卡”备查。（“两码一报告”三者缺一不可，否则无法进入考点）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三、应试人员有以下情况之一的，不得参加考试：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（一）考试前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10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天内有境外旅居史，尚未完成隔离医学观察等健康管理的人员。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（二）新冠确诊病例、疑似病例和无症状感染者密切接触者、密接的密接，尚未完成隔离医学观察等健康管理的人员。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（三）尚未出院的新冠确诊病例、疑似病例和无症状感染者；或者治愈出院的确诊病例或无症状感染者，但尚在随访医学观察期内。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（四）考试前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天内，曾出现体温≥37.3℃或有疑似症状，但考试前未排除传染病或仍存在身体不适症状。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（五）考试前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天内有中高风险地区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或实施静态管理地区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旅居史，未完成隔离医学观察等健康管理的考生。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（六）考试当天，“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渝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康码”、“通信大数据行程卡”异常的考生。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（七）考试当天，未按要求提供考前相应核酸检测阴性证明、“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渝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康码”、“通信大数据行程卡”的应试人员。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（八）应试人员进入考点前，因体温异常、干咳、乏力等症状，经现场医务专业人员确认有可疑症状的应试人员。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四、应试人员应遵守疫情防控相关规定，并做好自我防护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（一）应试人员应当遵守本市疫情防控相关规定，主动及时了解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当地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疫情防控要求，积极配合考点、考场做好现场防疫工作。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二）应试人员在备考期间，务必做好个人防护，避免前往人员密集地区，避免与无关人员接触。勤洗手，公共场所佩戴口罩，在各种场所保持一定的安全社交距离。考试当天，尽可能做到居住地与考点之间“两点一线”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（三）应试人员在考试当天，须自备口罩，除核验身份时须按要求摘戴口罩外，应当全程佩戴口罩。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四）在考试过程中，应试人员若出现发热、咳嗽、咽痛、呼吸困难、呕吐、腹泻等异常状况，应立即向监考人员报告，经驻点医务人员评估后具备继续完成考试条件的，可转移至备用考场考试，考试时间不补，考试结束后应配合送医就诊；对评估不具备继续完成考试条件的应试人员应及时送医就诊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（五）提倡应试人员自行赴考，送考人员不得进入考点和在考点周围聚集，考点不提供停车场地。考试结束后，应试人员须服从考点安排分批、错峰离场。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五、有关要求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（一）应试人员应认真阅读本防控须知，如违反相关规定，自愿承担相关责任、接受相应处理。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（二）应试人员不配合考试防疫工作、不如实报告健康状况，隐瞒或谎报旅居史、接触史、健康状况等疫情防控信息，提供虚假防疫证明材料（信息）的，取消考试资格。造成不良后果的，依法追究其法律责任。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kern w:val="0"/>
          <w:sz w:val="28"/>
          <w:szCs w:val="28"/>
        </w:rPr>
        <w:t>本人已认真阅读《新冠肺炎疫情防控告知书》，知悉告知事项、证明义务和防疫要求。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20" w:lineRule="exact"/>
        <w:ind w:firstLine="562" w:firstLineChars="200"/>
        <w:jc w:val="left"/>
        <w:rPr>
          <w:rFonts w:ascii="Times New Roman" w:hAnsi="Times New Roman" w:eastAsia="方正仿宋_GBK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b/>
          <w:bCs/>
          <w:kern w:val="0"/>
          <w:sz w:val="28"/>
          <w:szCs w:val="28"/>
        </w:rPr>
        <w:t>在此我郑重承诺：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kern w:val="0"/>
          <w:sz w:val="28"/>
          <w:szCs w:val="28"/>
        </w:rPr>
        <w:t>1. 本人所提供的报考信息和提交的报考材料均真实、准确、完整、有效，符合疫情防控相关要求，并自愿承担因不实承诺应承担的相关责任、接受相应处理。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kern w:val="0"/>
          <w:sz w:val="28"/>
          <w:szCs w:val="28"/>
        </w:rPr>
        <w:t>2. 本人保证每一个招聘环节所提供的个人信息真实、准确、完整，不弄虚作假，不伪造、不使用假证明、假证书并完全符合报名要求。如因个人信息错误、缺失及所提供证明材料虚假造成的一切后果，由本人承担。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kern w:val="0"/>
          <w:sz w:val="28"/>
          <w:szCs w:val="28"/>
        </w:rPr>
        <w:t>3. 本人承诺一旦缴费确认参考，如因本人未认真阅读《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重庆市万盛经开区事业单位2022年三季度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考核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招聘紧缺高层次人才公告</w:t>
      </w:r>
      <w:r>
        <w:rPr>
          <w:rFonts w:ascii="Times New Roman" w:hAnsi="Times New Roman" w:eastAsia="方正仿宋_GBK" w:cs="Times New Roman"/>
          <w:kern w:val="0"/>
          <w:sz w:val="28"/>
          <w:szCs w:val="28"/>
        </w:rPr>
        <w:t>》及报考职（岗）位要求和网上报名程序而导致报名失误或资格不符，以及因本人原因不能参考所产生的一切后果由本人承担。</w:t>
      </w:r>
    </w:p>
    <w:p>
      <w:pPr>
        <w:pStyle w:val="6"/>
        <w:widowControl/>
        <w:spacing w:after="180" w:line="520" w:lineRule="exact"/>
        <w:ind w:firstLine="560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4. 本人承诺遵守事业单位公招考试相关规定，诚信参考，如因违反相关规定而产生的一切后果由本人承担。委托他人报名及现场资格审查的，视作本人已知晓并同意《</w:t>
      </w: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重庆市万盛经开区事业单位2022年三季度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考核</w:t>
      </w: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招聘紧缺高层次人才公告</w:t>
      </w:r>
      <w:r>
        <w:rPr>
          <w:rFonts w:ascii="Times New Roman" w:hAnsi="Times New Roman" w:eastAsia="方正仿宋_GBK"/>
          <w:sz w:val="28"/>
          <w:szCs w:val="28"/>
        </w:rPr>
        <w:t>》和《新冠肺炎疫情防控告知暨承诺书》各条款。</w:t>
      </w:r>
    </w:p>
    <w:p>
      <w:pPr>
        <w:widowControl/>
        <w:adjustRightInd w:val="0"/>
        <w:snapToGrid w:val="0"/>
        <w:spacing w:line="520" w:lineRule="exact"/>
        <w:ind w:firstLine="5320" w:firstLineChars="19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kern w:val="0"/>
          <w:sz w:val="28"/>
          <w:szCs w:val="28"/>
        </w:rPr>
        <w:t>报考人员签名：</w:t>
      </w:r>
    </w:p>
    <w:p>
      <w:pPr>
        <w:widowControl/>
        <w:adjustRightInd w:val="0"/>
        <w:snapToGrid w:val="0"/>
        <w:spacing w:line="520" w:lineRule="exact"/>
        <w:ind w:firstLine="5320" w:firstLineChars="19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kern w:val="0"/>
          <w:sz w:val="28"/>
          <w:szCs w:val="28"/>
        </w:rPr>
        <w:t>年   月    日</w:t>
      </w:r>
    </w:p>
    <w:sectPr>
      <w:footerReference r:id="rId3" w:type="default"/>
      <w:pgSz w:w="11906" w:h="16838"/>
      <w:pgMar w:top="1644" w:right="1361" w:bottom="1361" w:left="147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-1977282611"/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 w:cstheme="minorEastAsia"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977282611"/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cs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 w:cstheme="minorEastAsia"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yYjI0Y2ZlNTQ2OGRkNTQ2OWMyNzIzMjg1N2IwNDcifQ=="/>
  </w:docVars>
  <w:rsids>
    <w:rsidRoot w:val="00457574"/>
    <w:rsid w:val="000969AD"/>
    <w:rsid w:val="00457574"/>
    <w:rsid w:val="00535BD6"/>
    <w:rsid w:val="00AE4D6A"/>
    <w:rsid w:val="00D86573"/>
    <w:rsid w:val="03863E70"/>
    <w:rsid w:val="04A25532"/>
    <w:rsid w:val="05AF414A"/>
    <w:rsid w:val="09AA6B0A"/>
    <w:rsid w:val="0F027DE0"/>
    <w:rsid w:val="227D1705"/>
    <w:rsid w:val="232B2E8E"/>
    <w:rsid w:val="25CA352D"/>
    <w:rsid w:val="260A5DFF"/>
    <w:rsid w:val="268C4D7F"/>
    <w:rsid w:val="26D905D7"/>
    <w:rsid w:val="28BD2046"/>
    <w:rsid w:val="2AF63672"/>
    <w:rsid w:val="2DE955A4"/>
    <w:rsid w:val="31F779D0"/>
    <w:rsid w:val="374D5C72"/>
    <w:rsid w:val="3A2F1374"/>
    <w:rsid w:val="3AA60DB7"/>
    <w:rsid w:val="3BF90612"/>
    <w:rsid w:val="3D8C2909"/>
    <w:rsid w:val="42A930FC"/>
    <w:rsid w:val="4FFB60A9"/>
    <w:rsid w:val="51705511"/>
    <w:rsid w:val="54813591"/>
    <w:rsid w:val="5612303A"/>
    <w:rsid w:val="587F24DD"/>
    <w:rsid w:val="5E6A153A"/>
    <w:rsid w:val="5F886CD1"/>
    <w:rsid w:val="6D3671B7"/>
    <w:rsid w:val="702A0234"/>
    <w:rsid w:val="75172376"/>
    <w:rsid w:val="794F2CF8"/>
    <w:rsid w:val="7C54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批注框文本 字符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2141</Words>
  <Characters>2172</Characters>
  <Lines>9</Lines>
  <Paragraphs>2</Paragraphs>
  <TotalTime>1</TotalTime>
  <ScaleCrop>false</ScaleCrop>
  <LinksUpToDate>false</LinksUpToDate>
  <CharactersWithSpaces>2183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2021-10-29T01:02:00Z</dcterms:created>
  <dc:creator>Administrator</dc:creator>
  <cp:lastModifiedBy>Administrator</cp:lastModifiedBy>
  <cp:lastPrinted>2022-03-16T02:07:00Z</cp:lastPrinted>
  <dcterms:modified xsi:type="dcterms:W3CDTF">2022-08-01T11:21:37Z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EAF782BF7C2C4DC29CA7985A8165AE12</vt:lpwstr>
  </property>
</Properties>
</file>