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4D4C4C"/>
          <w:spacing w:val="0"/>
          <w:sz w:val="36"/>
          <w:szCs w:val="36"/>
          <w:shd w:val="clear" w:fill="FFFFFF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4D4C4C"/>
          <w:spacing w:val="0"/>
          <w:sz w:val="36"/>
          <w:szCs w:val="36"/>
          <w:shd w:val="clear" w:fill="FFFFFF"/>
        </w:rPr>
        <w:t>2022年度计算机技术与软件专业技术</w:t>
      </w:r>
      <w:r>
        <w:rPr>
          <w:rFonts w:hint="eastAsia" w:ascii="方正小标宋简体" w:hAnsi="方正小标宋简体" w:eastAsia="方正小标宋简体" w:cs="方正小标宋简体"/>
          <w:color w:val="4D4C4C"/>
          <w:spacing w:val="0"/>
          <w:sz w:val="36"/>
          <w:szCs w:val="36"/>
          <w:shd w:val="clear" w:fill="FFFFFF"/>
        </w:rPr>
        <w:t>资格（水平）考试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/>
        <w:ind w:left="0" w:right="0" w:firstLine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4D4C4C"/>
          <w:spacing w:val="0"/>
          <w:sz w:val="36"/>
          <w:szCs w:val="36"/>
          <w:shd w:val="clear" w:fill="FFFFFF"/>
        </w:rPr>
        <w:t>操作流程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/>
        <w:ind w:right="0"/>
        <w:textAlignment w:val="auto"/>
      </w:pPr>
      <w:r>
        <w:rPr>
          <w:rFonts w:ascii="黑体" w:hAnsi="宋体" w:eastAsia="黑体" w:cs="黑体"/>
          <w:color w:val="4D4C4C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45"/>
        <w:textAlignment w:val="auto"/>
      </w:pPr>
      <w:r>
        <w:rPr>
          <w:rFonts w:hint="eastAsia" w:ascii="黑体" w:hAnsi="宋体" w:eastAsia="黑体" w:cs="黑体"/>
          <w:color w:val="4D4C4C"/>
          <w:spacing w:val="0"/>
          <w:sz w:val="31"/>
          <w:szCs w:val="31"/>
          <w:shd w:val="clear" w:fill="FFFFFF"/>
        </w:rPr>
        <w:t>一、报名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45"/>
        <w:textAlignment w:val="auto"/>
      </w:pPr>
      <w:r>
        <w:rPr>
          <w:rFonts w:ascii="楷体" w:hAnsi="楷体" w:eastAsia="楷体" w:cs="楷体"/>
          <w:color w:val="4D4C4C"/>
          <w:spacing w:val="0"/>
          <w:sz w:val="30"/>
          <w:szCs w:val="30"/>
          <w:shd w:val="clear" w:fill="FFFFFF"/>
        </w:rPr>
        <w:t>（一）注册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45"/>
        <w:jc w:val="both"/>
        <w:textAlignment w:val="auto"/>
      </w:pPr>
      <w:r>
        <w:rPr>
          <w:rFonts w:ascii="仿宋_GB2312" w:eastAsia="仿宋_GB2312" w:cs="仿宋_GB2312"/>
          <w:color w:val="4D4C4C"/>
          <w:spacing w:val="0"/>
          <w:sz w:val="31"/>
          <w:szCs w:val="31"/>
          <w:shd w:val="clear" w:fill="FFFFFF"/>
        </w:rPr>
        <w:t>报考人员登录黑龙江省人事考试网（</w:t>
      </w:r>
      <w:r>
        <w:rPr>
          <w:rFonts w:hint="default" w:ascii="Times New Roman" w:hAnsi="Times New Roman" w:cs="Times New Roman"/>
          <w:color w:val="4D4C4C"/>
          <w:spacing w:val="0"/>
          <w:sz w:val="31"/>
          <w:szCs w:val="31"/>
          <w:shd w:val="clear" w:fill="FFFFFF"/>
        </w:rPr>
        <w:t>www.hljrsks.org.cn</w:t>
      </w:r>
      <w:r>
        <w:rPr>
          <w:rFonts w:hint="eastAsia" w:ascii="仿宋_GB2312" w:eastAsia="仿宋_GB2312" w:cs="仿宋_GB2312"/>
          <w:color w:val="4D4C4C"/>
          <w:spacing w:val="0"/>
          <w:sz w:val="30"/>
          <w:szCs w:val="30"/>
          <w:shd w:val="clear" w:fill="FFFFFF"/>
        </w:rPr>
        <w:t>）跳转至</w:t>
      </w:r>
      <w:r>
        <w:rPr>
          <w:rFonts w:hint="eastAsia" w:ascii="仿宋_GB2312" w:eastAsia="仿宋_GB2312" w:cs="仿宋_GB2312"/>
          <w:color w:val="4D4C4C"/>
          <w:spacing w:val="0"/>
          <w:sz w:val="31"/>
          <w:szCs w:val="31"/>
          <w:shd w:val="clear" w:fill="FFFFFF"/>
        </w:rPr>
        <w:t>“全国计算机技术与软件专业技术资格（水平）考试网上报名平台”完成注册、报名、缴费等操作。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atLeast"/>
        <w:ind w:left="0" w:right="0" w:firstLine="645"/>
        <w:jc w:val="both"/>
        <w:textAlignment w:val="auto"/>
      </w:pPr>
      <w:r>
        <w:rPr>
          <w:rStyle w:val="5"/>
          <w:rFonts w:hint="eastAsia" w:ascii="仿宋" w:hAnsi="仿宋" w:eastAsia="仿宋" w:cs="仿宋"/>
          <w:spacing w:val="0"/>
          <w:sz w:val="31"/>
          <w:szCs w:val="31"/>
          <w:shd w:val="clear" w:fill="FFFFFF"/>
        </w:rPr>
        <w:t>报考人员在报名时</w:t>
      </w:r>
      <w:r>
        <w:rPr>
          <w:rStyle w:val="5"/>
          <w:rFonts w:hint="eastAsia" w:ascii="仿宋" w:hAnsi="仿宋" w:eastAsia="仿宋" w:cs="仿宋"/>
          <w:spacing w:val="0"/>
          <w:sz w:val="30"/>
          <w:szCs w:val="30"/>
          <w:shd w:val="clear" w:fill="FFFFFF"/>
        </w:rPr>
        <w:t>按照属地原则选择报名市（地），其中驻哈尔滨的中省直单位、哈尔滨市的报考人员选择</w:t>
      </w:r>
      <w:r>
        <w:rPr>
          <w:rStyle w:val="5"/>
          <w:rFonts w:hint="eastAsia" w:ascii="仿宋" w:hAnsi="仿宋" w:eastAsia="仿宋" w:cs="仿宋"/>
          <w:spacing w:val="0"/>
          <w:sz w:val="31"/>
          <w:szCs w:val="31"/>
          <w:shd w:val="clear" w:fill="FFFFFF"/>
        </w:rPr>
        <w:t>“省直”，其他报考人员按属地选择所在市（地）。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45"/>
        <w:textAlignment w:val="auto"/>
      </w:pPr>
      <w:r>
        <w:rPr>
          <w:rFonts w:hint="eastAsia" w:ascii="楷体" w:hAnsi="楷体" w:eastAsia="楷体" w:cs="楷体"/>
          <w:color w:val="4D4C4C"/>
          <w:spacing w:val="0"/>
          <w:sz w:val="30"/>
          <w:szCs w:val="30"/>
          <w:shd w:val="clear" w:fill="FFFFFF"/>
        </w:rPr>
        <w:t>（二）上传照片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45"/>
        <w:jc w:val="both"/>
        <w:textAlignment w:val="auto"/>
      </w:pPr>
      <w:r>
        <w:rPr>
          <w:rFonts w:hint="eastAsia" w:ascii="仿宋_GB2312" w:eastAsia="仿宋_GB2312" w:cs="仿宋_GB2312"/>
          <w:color w:val="4D4C4C"/>
          <w:spacing w:val="0"/>
          <w:sz w:val="31"/>
          <w:szCs w:val="31"/>
          <w:shd w:val="clear" w:fill="FFFFFF"/>
        </w:rPr>
        <w:t>报考人员完成注册后须重新登录报名系统，按照系统提示上传本人照片。在上传照片前必须下载“照片验证工具”，对照片进行审核处理，保存</w:t>
      </w:r>
      <w:r>
        <w:rPr>
          <w:rFonts w:hint="default" w:ascii="Times New Roman" w:hAnsi="Times New Roman" w:cs="Times New Roman"/>
          <w:color w:val="4D4C4C"/>
          <w:spacing w:val="0"/>
          <w:sz w:val="31"/>
          <w:szCs w:val="31"/>
          <w:shd w:val="clear" w:fill="FFFFFF"/>
        </w:rPr>
        <w:t>“</w:t>
      </w:r>
      <w:r>
        <w:rPr>
          <w:rFonts w:hint="eastAsia" w:ascii="仿宋_GB2312" w:eastAsia="仿宋_GB2312" w:cs="仿宋_GB2312"/>
          <w:color w:val="4D4C4C"/>
          <w:spacing w:val="0"/>
          <w:sz w:val="31"/>
          <w:szCs w:val="31"/>
          <w:shd w:val="clear" w:fill="FFFFFF"/>
        </w:rPr>
        <w:t>报名照片</w:t>
      </w:r>
      <w:r>
        <w:rPr>
          <w:rFonts w:hint="default" w:ascii="Times New Roman" w:hAnsi="Times New Roman" w:cs="Times New Roman"/>
          <w:color w:val="4D4C4C"/>
          <w:spacing w:val="0"/>
          <w:sz w:val="31"/>
          <w:szCs w:val="31"/>
          <w:shd w:val="clear" w:fill="FFFFFF"/>
        </w:rPr>
        <w:t>”</w:t>
      </w:r>
      <w:r>
        <w:rPr>
          <w:rFonts w:hint="eastAsia" w:ascii="仿宋_GB2312" w:eastAsia="仿宋_GB2312" w:cs="仿宋_GB2312"/>
          <w:color w:val="4D4C4C"/>
          <w:spacing w:val="0"/>
          <w:sz w:val="31"/>
          <w:szCs w:val="31"/>
          <w:shd w:val="clear" w:fill="FFFFFF"/>
        </w:rPr>
        <w:t>文件，将</w:t>
      </w:r>
      <w:r>
        <w:rPr>
          <w:rFonts w:hint="default" w:ascii="Times New Roman" w:hAnsi="Times New Roman" w:cs="Times New Roman"/>
          <w:color w:val="4D4C4C"/>
          <w:spacing w:val="0"/>
          <w:sz w:val="31"/>
          <w:szCs w:val="31"/>
          <w:shd w:val="clear" w:fill="FFFFFF"/>
        </w:rPr>
        <w:t>“</w:t>
      </w:r>
      <w:r>
        <w:rPr>
          <w:rFonts w:hint="eastAsia" w:ascii="仿宋_GB2312" w:eastAsia="仿宋_GB2312" w:cs="仿宋_GB2312"/>
          <w:color w:val="4D4C4C"/>
          <w:spacing w:val="0"/>
          <w:sz w:val="31"/>
          <w:szCs w:val="31"/>
          <w:shd w:val="clear" w:fill="FFFFFF"/>
        </w:rPr>
        <w:t>报名照片</w:t>
      </w:r>
      <w:r>
        <w:rPr>
          <w:rFonts w:hint="default" w:ascii="Times New Roman" w:hAnsi="Times New Roman" w:cs="Times New Roman"/>
          <w:color w:val="4D4C4C"/>
          <w:spacing w:val="0"/>
          <w:sz w:val="31"/>
          <w:szCs w:val="31"/>
          <w:shd w:val="clear" w:fill="FFFFFF"/>
        </w:rPr>
        <w:t>”</w:t>
      </w:r>
      <w:r>
        <w:rPr>
          <w:rFonts w:hint="eastAsia" w:ascii="仿宋_GB2312" w:eastAsia="仿宋_GB2312" w:cs="仿宋_GB2312"/>
          <w:color w:val="4D4C4C"/>
          <w:spacing w:val="0"/>
          <w:sz w:val="31"/>
          <w:szCs w:val="31"/>
          <w:shd w:val="clear" w:fill="FFFFFF"/>
        </w:rPr>
        <w:t>文件上传。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45"/>
        <w:jc w:val="both"/>
        <w:textAlignment w:val="auto"/>
      </w:pPr>
      <w:r>
        <w:rPr>
          <w:rFonts w:hint="eastAsia" w:ascii="仿宋_GB2312" w:eastAsia="仿宋_GB2312" w:cs="仿宋_GB2312"/>
          <w:color w:val="4D4C4C"/>
          <w:spacing w:val="0"/>
          <w:sz w:val="31"/>
          <w:szCs w:val="31"/>
          <w:shd w:val="clear" w:fill="FFFFFF"/>
        </w:rPr>
        <w:t>照片要求：</w:t>
      </w:r>
      <w:r>
        <w:rPr>
          <w:rFonts w:hint="eastAsia" w:ascii="仿宋_GB2312" w:eastAsia="仿宋_GB2312" w:cs="仿宋_GB2312"/>
          <w:color w:val="4D4C4C"/>
          <w:spacing w:val="0"/>
          <w:sz w:val="30"/>
          <w:szCs w:val="30"/>
          <w:shd w:val="clear" w:fill="FFFFFF"/>
        </w:rPr>
        <w:t>源照片须为白色背景的彩色标准证件照，</w:t>
      </w:r>
      <w:r>
        <w:rPr>
          <w:rFonts w:hint="eastAsia" w:ascii="仿宋_GB2312" w:eastAsia="仿宋_GB2312" w:cs="仿宋_GB2312"/>
          <w:color w:val="4D4C4C"/>
          <w:spacing w:val="0"/>
          <w:sz w:val="31"/>
          <w:szCs w:val="31"/>
          <w:shd w:val="clear" w:fill="FFFFFF"/>
        </w:rPr>
        <w:t>JPG格式，文件大于30K,大于295</w:t>
      </w:r>
      <w:r>
        <w:rPr>
          <w:rFonts w:ascii="微软雅黑" w:hAnsi="微软雅黑" w:eastAsia="微软雅黑" w:cs="微软雅黑"/>
          <w:color w:val="4D4C4C"/>
          <w:spacing w:val="0"/>
          <w:sz w:val="30"/>
          <w:szCs w:val="30"/>
          <w:shd w:val="clear" w:fill="FFFFFF"/>
        </w:rPr>
        <w:t>×</w:t>
      </w:r>
      <w:r>
        <w:rPr>
          <w:rFonts w:hint="eastAsia" w:ascii="仿宋_GB2312" w:eastAsia="仿宋_GB2312" w:cs="仿宋_GB2312"/>
          <w:color w:val="4D4C4C"/>
          <w:spacing w:val="0"/>
          <w:sz w:val="30"/>
          <w:szCs w:val="30"/>
          <w:shd w:val="clear" w:fill="FFFFFF"/>
        </w:rPr>
        <w:t>413</w:t>
      </w:r>
      <w:r>
        <w:rPr>
          <w:rFonts w:hint="eastAsia" w:ascii="仿宋_GB2312" w:eastAsia="仿宋_GB2312" w:cs="仿宋_GB2312"/>
          <w:color w:val="4D4C4C"/>
          <w:spacing w:val="0"/>
          <w:sz w:val="31"/>
          <w:szCs w:val="31"/>
          <w:shd w:val="clear" w:fill="FFFFFF"/>
        </w:rPr>
        <w:t>像素，照片清晰，通过审核的照片才能正常上传，否则无法完成注册和报名。严禁小照片放大后使用。报名照片将用于准考证、考场座次表、证书、证书查询认证系统，请报考人员对照片质量负责，如因照片质量影响考试、成绩及证书的，由本人负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45"/>
        <w:jc w:val="both"/>
        <w:textAlignment w:val="auto"/>
      </w:pPr>
      <w:r>
        <w:rPr>
          <w:rFonts w:hint="eastAsia" w:ascii="楷体" w:hAnsi="楷体" w:eastAsia="楷体" w:cs="楷体"/>
          <w:color w:val="4D4C4C"/>
          <w:spacing w:val="0"/>
          <w:sz w:val="30"/>
          <w:szCs w:val="30"/>
          <w:shd w:val="clear" w:fill="FFFFFF"/>
        </w:rPr>
        <w:t>（三）网上缴费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55" w:lineRule="atLeast"/>
        <w:ind w:left="0" w:right="0" w:firstLine="615"/>
        <w:jc w:val="both"/>
        <w:textAlignment w:val="auto"/>
      </w:pPr>
      <w:r>
        <w:rPr>
          <w:rFonts w:hint="eastAsia" w:ascii="仿宋_GB2312" w:eastAsia="仿宋_GB2312" w:cs="仿宋_GB2312"/>
          <w:color w:val="4D4C4C"/>
          <w:spacing w:val="0"/>
          <w:sz w:val="30"/>
          <w:szCs w:val="30"/>
          <w:shd w:val="clear" w:fill="FFFFFF"/>
        </w:rPr>
        <w:t>报考人员须在规定时间内登录网上报名系统，照片审核通过的人员按提示进行网上缴费。缴费成功即完成报名；</w:t>
      </w:r>
      <w:r>
        <w:rPr>
          <w:rStyle w:val="5"/>
          <w:rFonts w:hint="eastAsia" w:ascii="仿宋_GB2312" w:eastAsia="仿宋_GB2312" w:cs="仿宋_GB2312"/>
          <w:color w:val="4D4C4C"/>
          <w:spacing w:val="0"/>
          <w:sz w:val="30"/>
          <w:szCs w:val="30"/>
          <w:shd w:val="clear" w:fill="FFFFFF"/>
        </w:rPr>
        <w:t>逾期不缴费，视为放弃报名。网上缴费后概不退费。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15"/>
        <w:textAlignment w:val="auto"/>
      </w:pPr>
      <w:r>
        <w:rPr>
          <w:rFonts w:hint="eastAsia" w:ascii="仿宋_GB2312" w:eastAsia="仿宋_GB2312" w:cs="仿宋_GB2312"/>
          <w:color w:val="4D4C4C"/>
          <w:spacing w:val="0"/>
          <w:sz w:val="30"/>
          <w:szCs w:val="30"/>
          <w:shd w:val="clear" w:fill="FFFFFF"/>
        </w:rPr>
        <w:t>报考人员如需缴费票据，请按规定时间将相关信息发送至指定邮箱（详见黑龙江省人事考试网</w:t>
      </w:r>
      <w:r>
        <w:rPr>
          <w:rFonts w:hint="eastAsia" w:ascii="仿宋_GB2312" w:eastAsia="仿宋_GB2312" w:cs="仿宋_GB2312"/>
          <w:color w:val="4D4C4C"/>
          <w:spacing w:val="0"/>
          <w:sz w:val="31"/>
          <w:szCs w:val="31"/>
          <w:shd w:val="clear" w:fill="FFFFFF"/>
        </w:rPr>
        <w:t>www.hljrsks.org.cn</w:t>
      </w:r>
      <w:r>
        <w:rPr>
          <w:rFonts w:hint="eastAsia" w:ascii="微软雅黑" w:hAnsi="微软雅黑" w:eastAsia="微软雅黑" w:cs="微软雅黑"/>
          <w:color w:val="4D4C4C"/>
          <w:spacing w:val="0"/>
          <w:sz w:val="30"/>
          <w:szCs w:val="30"/>
          <w:shd w:val="clear" w:fill="FFFFFF"/>
        </w:rPr>
        <w:t>“</w:t>
      </w:r>
      <w:r>
        <w:rPr>
          <w:rFonts w:hint="eastAsia" w:ascii="仿宋_GB2312" w:eastAsia="仿宋_GB2312" w:cs="仿宋_GB2312"/>
          <w:color w:val="4D4C4C"/>
          <w:spacing w:val="0"/>
          <w:sz w:val="30"/>
          <w:szCs w:val="30"/>
          <w:shd w:val="clear" w:fill="FFFFFF"/>
        </w:rPr>
        <w:t>中心公告</w:t>
      </w:r>
      <w:r>
        <w:rPr>
          <w:rFonts w:hint="eastAsia" w:ascii="微软雅黑" w:hAnsi="微软雅黑" w:eastAsia="微软雅黑" w:cs="微软雅黑"/>
          <w:color w:val="4D4C4C"/>
          <w:spacing w:val="0"/>
          <w:sz w:val="30"/>
          <w:szCs w:val="30"/>
          <w:shd w:val="clear" w:fill="FFFFFF"/>
        </w:rPr>
        <w:t>”</w:t>
      </w:r>
      <w:r>
        <w:rPr>
          <w:rFonts w:hint="eastAsia" w:ascii="仿宋_GB2312" w:eastAsia="仿宋_GB2312" w:cs="仿宋_GB2312"/>
          <w:color w:val="4D4C4C"/>
          <w:spacing w:val="0"/>
          <w:sz w:val="30"/>
          <w:szCs w:val="30"/>
          <w:shd w:val="clear" w:fill="FFFFFF"/>
        </w:rPr>
        <w:t>栏目通知），领取电子版缴费票据。</w:t>
      </w:r>
      <w:r>
        <w:rPr>
          <w:rFonts w:hint="eastAsia" w:ascii="仿宋_GB2312" w:eastAsia="仿宋_GB2312" w:cs="仿宋_GB2312"/>
          <w:color w:val="4D4C4C"/>
          <w:spacing w:val="0"/>
          <w:sz w:val="31"/>
          <w:szCs w:val="31"/>
          <w:shd w:val="clear" w:fill="FFFFFF"/>
        </w:rPr>
        <w:t>  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45"/>
        <w:textAlignment w:val="auto"/>
      </w:pPr>
      <w:r>
        <w:rPr>
          <w:rFonts w:hint="eastAsia" w:ascii="黑体" w:hAnsi="宋体" w:eastAsia="黑体" w:cs="黑体"/>
          <w:color w:val="4D4C4C"/>
          <w:spacing w:val="0"/>
          <w:sz w:val="30"/>
          <w:szCs w:val="30"/>
          <w:shd w:val="clear" w:fill="FFFFFF"/>
        </w:rPr>
        <w:t>二、网上打印准考证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15"/>
        <w:textAlignment w:val="auto"/>
      </w:pPr>
      <w:r>
        <w:rPr>
          <w:rFonts w:hint="eastAsia" w:ascii="仿宋_GB2312" w:eastAsia="仿宋_GB2312" w:cs="仿宋_GB2312"/>
          <w:color w:val="4D4C4C"/>
          <w:spacing w:val="0"/>
          <w:sz w:val="31"/>
          <w:szCs w:val="31"/>
          <w:shd w:val="clear" w:fill="FFFFFF"/>
        </w:rPr>
        <w:t>报考人员按规定时间登录中国计算机技术职业资格网（</w:t>
      </w:r>
      <w:r>
        <w:rPr>
          <w:rFonts w:hint="default" w:ascii="Times New Roman" w:hAnsi="Times New Roman" w:cs="Times New Roman"/>
          <w:color w:val="4D4C4C"/>
          <w:spacing w:val="0"/>
          <w:sz w:val="31"/>
          <w:szCs w:val="31"/>
          <w:shd w:val="clear" w:fill="FFFFFF"/>
        </w:rPr>
        <w:t>http://www.ruankao.org.cn</w:t>
      </w:r>
      <w:r>
        <w:rPr>
          <w:rFonts w:hint="eastAsia" w:ascii="仿宋_GB2312" w:eastAsia="仿宋_GB2312" w:cs="仿宋_GB2312"/>
          <w:color w:val="4D4C4C"/>
          <w:spacing w:val="0"/>
          <w:sz w:val="31"/>
          <w:szCs w:val="31"/>
          <w:shd w:val="clear" w:fill="FFFFFF"/>
        </w:rPr>
        <w:t>），按要求录入相关信息即可打印。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15"/>
        <w:textAlignment w:val="auto"/>
      </w:pPr>
      <w:r>
        <w:rPr>
          <w:rFonts w:hint="eastAsia" w:ascii="仿宋_GB2312" w:eastAsia="仿宋_GB2312" w:cs="仿宋_GB2312"/>
          <w:color w:val="4D4C4C"/>
          <w:spacing w:val="0"/>
          <w:sz w:val="31"/>
          <w:szCs w:val="31"/>
          <w:shd w:val="clear" w:fill="FFFFFF"/>
        </w:rPr>
        <w:t>打印准考证后，请仔细核对准考证上相关信息，如有问题须在准考证打印截止日期前与报名市（地）的考试管理机构联系。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45"/>
        <w:jc w:val="both"/>
        <w:textAlignment w:val="auto"/>
      </w:pPr>
      <w:r>
        <w:rPr>
          <w:rFonts w:hint="eastAsia" w:ascii="黑体" w:hAnsi="宋体" w:eastAsia="黑体" w:cs="黑体"/>
          <w:color w:val="4D4C4C"/>
          <w:spacing w:val="0"/>
          <w:sz w:val="31"/>
          <w:szCs w:val="31"/>
          <w:shd w:val="clear" w:fill="FFFFFF"/>
        </w:rPr>
        <w:t>三、考试注意事项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15"/>
        <w:jc w:val="both"/>
        <w:textAlignment w:val="auto"/>
      </w:pPr>
      <w:r>
        <w:rPr>
          <w:rFonts w:hint="eastAsia" w:ascii="仿宋_GB2312" w:eastAsia="仿宋_GB2312" w:cs="仿宋_GB2312"/>
          <w:color w:val="4D4C4C"/>
          <w:spacing w:val="0"/>
          <w:sz w:val="30"/>
          <w:szCs w:val="30"/>
          <w:shd w:val="clear" w:fill="FFFFFF"/>
        </w:rPr>
        <w:t>（一）应试人员应考时,必须携带准考证、有效身份证件，否则不允许参加考试。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15"/>
        <w:textAlignment w:val="auto"/>
      </w:pPr>
      <w:r>
        <w:rPr>
          <w:rFonts w:hint="eastAsia" w:ascii="仿宋_GB2312" w:eastAsia="仿宋_GB2312" w:cs="仿宋_GB2312"/>
          <w:color w:val="4D4C4C"/>
          <w:spacing w:val="0"/>
          <w:sz w:val="31"/>
          <w:szCs w:val="31"/>
          <w:shd w:val="clear" w:fill="FFFFFF"/>
        </w:rPr>
        <w:t>有效身份证件包括：</w:t>
      </w:r>
      <w:r>
        <w:rPr>
          <w:rFonts w:hint="eastAsia" w:ascii="仿宋_GB2312" w:eastAsia="仿宋_GB2312" w:cs="仿宋_GB2312"/>
          <w:color w:val="4D4C4C"/>
          <w:spacing w:val="0"/>
          <w:sz w:val="30"/>
          <w:szCs w:val="30"/>
          <w:shd w:val="clear" w:fill="FFFFFF"/>
        </w:rPr>
        <w:t>居民身份证、临时居民身份证、社会保障卡、军队人员有效证件〔包括解放军及武警部队的军（警）官证、文职干部证、士兵证〕、港澳居民来往内地通行证、台湾居民来往大陆通行证、港澳台居民居住证、外国人永久居留证等在有效期内使用的证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555" w:lineRule="atLeast"/>
        <w:ind w:left="0" w:firstLine="645"/>
        <w:textAlignment w:val="auto"/>
      </w:pPr>
      <w:r>
        <w:rPr>
          <w:rFonts w:hint="eastAsia" w:ascii="仿宋_GB2312" w:eastAsia="仿宋_GB2312" w:cs="仿宋_GB2312"/>
          <w:color w:val="4D4C4C"/>
          <w:spacing w:val="0"/>
          <w:sz w:val="30"/>
          <w:szCs w:val="30"/>
          <w:shd w:val="clear" w:fill="FFFFFF"/>
        </w:rPr>
        <w:t>（二）开考5分钟后一律禁止入场，开考2小时后方可交卷离场。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15"/>
        <w:textAlignment w:val="auto"/>
      </w:pPr>
      <w:r>
        <w:rPr>
          <w:rFonts w:hint="eastAsia" w:ascii="仿宋_GB2312" w:eastAsia="仿宋_GB2312" w:cs="仿宋_GB2312"/>
          <w:color w:val="4D4C4C"/>
          <w:spacing w:val="0"/>
          <w:sz w:val="30"/>
          <w:szCs w:val="30"/>
          <w:shd w:val="clear" w:fill="FFFFFF"/>
        </w:rPr>
        <w:t>（三）笔试考试应试人员应考时，只准携带黑色签字笔、钢笔、</w:t>
      </w:r>
      <w:r>
        <w:rPr>
          <w:rFonts w:hint="eastAsia" w:ascii="仿宋_GB2312" w:eastAsia="仿宋_GB2312" w:cs="仿宋_GB2312"/>
          <w:color w:val="4D4C4C"/>
          <w:spacing w:val="0"/>
          <w:sz w:val="31"/>
          <w:szCs w:val="31"/>
          <w:shd w:val="clear" w:fill="FFFFFF"/>
        </w:rPr>
        <w:t>2B铅笔、削笔刀、橡皮、直尺等进入考场，不得携带任何书籍、笔记、纸张、计算器、报刊、手机、电子设备及通讯工具等考试中禁止使用的物品进入考场。开考后不得相互借用文具。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555" w:lineRule="atLeast"/>
        <w:ind w:left="0" w:firstLine="645"/>
        <w:textAlignment w:val="auto"/>
      </w:pPr>
      <w:r>
        <w:rPr>
          <w:rFonts w:hint="eastAsia" w:ascii="仿宋_GB2312" w:eastAsia="仿宋_GB2312" w:cs="仿宋_GB2312"/>
          <w:color w:val="4D4C4C"/>
          <w:spacing w:val="0"/>
          <w:sz w:val="30"/>
          <w:szCs w:val="30"/>
          <w:shd w:val="clear" w:fill="FFFFFF"/>
        </w:rPr>
        <w:t>规定在答题卡上答题的部分，一律按要求用2B铅笔在答题卡上填涂对应的信息点，不用2B铅笔在规定位置填涂或在试题本上作答的一律无效。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555" w:lineRule="atLeast"/>
        <w:ind w:left="0" w:firstLine="645"/>
        <w:textAlignment w:val="auto"/>
      </w:pPr>
      <w:r>
        <w:rPr>
          <w:rFonts w:hint="eastAsia" w:ascii="仿宋_GB2312" w:eastAsia="仿宋_GB2312" w:cs="仿宋_GB2312"/>
          <w:color w:val="4D4C4C"/>
          <w:spacing w:val="0"/>
          <w:sz w:val="30"/>
          <w:szCs w:val="30"/>
          <w:shd w:val="clear" w:fill="FFFFFF"/>
        </w:rPr>
        <w:t>规定在答题纸上答题的考试科目，应试人员必须使用黑色签字笔、钢笔在规定的题号和区域内作答，超出区域的作答不予评分，答题字迹要清楚和工整。下午考试科目如有选做题，必须准确填涂选题框。同时，严禁将试卷、答题卡（纸）、草稿纸带出考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15"/>
        <w:textAlignment w:val="auto"/>
      </w:pPr>
      <w:r>
        <w:rPr>
          <w:rFonts w:hint="eastAsia" w:ascii="仿宋_GB2312" w:eastAsia="仿宋_GB2312" w:cs="仿宋_GB2312"/>
          <w:color w:val="4D4C4C"/>
          <w:spacing w:val="0"/>
          <w:sz w:val="30"/>
          <w:szCs w:val="30"/>
          <w:shd w:val="clear" w:fill="FFFFFF"/>
        </w:rPr>
        <w:t>（四）上机考试应试人员不得伪造证件参加考试，不得携带书籍、笔记、纸张、计算器、报刊、手机、电子设备及通讯工具等，不得携带任何存储设备。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555" w:lineRule="atLeast"/>
        <w:ind w:left="0" w:firstLine="645"/>
        <w:textAlignment w:val="auto"/>
      </w:pPr>
      <w:r>
        <w:rPr>
          <w:rFonts w:hint="eastAsia" w:ascii="仿宋_GB2312" w:eastAsia="仿宋_GB2312" w:cs="仿宋_GB2312"/>
          <w:color w:val="4D4C4C"/>
          <w:spacing w:val="0"/>
          <w:sz w:val="30"/>
          <w:szCs w:val="30"/>
          <w:shd w:val="clear" w:fill="FFFFFF"/>
        </w:rPr>
        <w:t>应试人员若没有按照要求进行登录、答题、保存、交卷、将不能正确记录相关信息，后果由应试人员自己承担。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15"/>
        <w:textAlignment w:val="auto"/>
      </w:pPr>
      <w:r>
        <w:rPr>
          <w:rFonts w:hint="eastAsia" w:ascii="仿宋_GB2312" w:eastAsia="仿宋_GB2312" w:cs="仿宋_GB2312"/>
          <w:color w:val="4D4C4C"/>
          <w:spacing w:val="0"/>
          <w:sz w:val="30"/>
          <w:szCs w:val="30"/>
          <w:shd w:val="clear" w:fill="FFFFFF"/>
        </w:rPr>
        <w:t>（五）应试人员应遵守疫情防控工作有关规定，做好个人防护，服从现场管理，主动配合扫码、测温及其他疫情防控措施。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15"/>
        <w:textAlignment w:val="auto"/>
      </w:pPr>
      <w:r>
        <w:rPr>
          <w:rFonts w:hint="eastAsia" w:ascii="黑体" w:hAnsi="宋体" w:eastAsia="黑体" w:cs="黑体"/>
          <w:color w:val="4D4C4C"/>
          <w:spacing w:val="0"/>
          <w:sz w:val="31"/>
          <w:szCs w:val="31"/>
          <w:shd w:val="clear" w:fill="FFFFFF"/>
        </w:rPr>
        <w:t>四、网上查询成绩和合格标准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25" w:lineRule="atLeast"/>
        <w:ind w:left="0" w:right="0" w:firstLine="645"/>
        <w:jc w:val="both"/>
        <w:textAlignment w:val="auto"/>
      </w:pPr>
      <w:r>
        <w:rPr>
          <w:rFonts w:hint="eastAsia" w:ascii="仿宋_GB2312" w:eastAsia="仿宋_GB2312" w:cs="仿宋_GB2312"/>
          <w:color w:val="4D4C4C"/>
          <w:spacing w:val="0"/>
          <w:sz w:val="30"/>
          <w:szCs w:val="30"/>
          <w:shd w:val="clear" w:fill="FFFFFF"/>
        </w:rPr>
        <w:t>应试人员可在规定时间内登录报名服务平台查询成绩。各科目合格标准为试卷满分的</w:t>
      </w:r>
      <w:r>
        <w:rPr>
          <w:rFonts w:hint="default" w:ascii="Times New Roman" w:hAnsi="Times New Roman" w:cs="Times New Roman"/>
          <w:color w:val="4D4C4C"/>
          <w:spacing w:val="0"/>
          <w:sz w:val="30"/>
          <w:szCs w:val="30"/>
          <w:shd w:val="clear" w:fill="FFFFFF"/>
        </w:rPr>
        <w:t>60%</w:t>
      </w:r>
      <w:r>
        <w:rPr>
          <w:rFonts w:hint="eastAsia" w:ascii="仿宋_GB2312" w:eastAsia="仿宋_GB2312" w:cs="仿宋_GB2312"/>
          <w:color w:val="4D4C4C"/>
          <w:spacing w:val="0"/>
          <w:sz w:val="30"/>
          <w:szCs w:val="30"/>
          <w:shd w:val="clear" w:fill="FFFFFF"/>
        </w:rPr>
        <w:t>；根据有关规定或遇特殊情况，需要变更或单独确定考试合格标准的，另行通告。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45"/>
        <w:textAlignment w:val="auto"/>
      </w:pPr>
      <w:r>
        <w:rPr>
          <w:rFonts w:hint="eastAsia" w:ascii="黑体" w:hAnsi="宋体" w:eastAsia="黑体" w:cs="黑体"/>
          <w:color w:val="4D4C4C"/>
          <w:spacing w:val="0"/>
          <w:sz w:val="30"/>
          <w:szCs w:val="30"/>
          <w:shd w:val="clear" w:fill="FFFFFF"/>
        </w:rPr>
        <w:t>五、领取证书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55" w:lineRule="atLeast"/>
        <w:ind w:left="0" w:right="0" w:firstLine="615"/>
        <w:textAlignment w:val="auto"/>
      </w:pPr>
      <w:r>
        <w:rPr>
          <w:rFonts w:hint="eastAsia" w:ascii="仿宋_GB2312" w:eastAsia="仿宋_GB2312" w:cs="仿宋_GB2312"/>
          <w:color w:val="4D4C4C"/>
          <w:spacing w:val="0"/>
          <w:sz w:val="31"/>
          <w:szCs w:val="31"/>
          <w:shd w:val="clear" w:fill="FFFFFF"/>
        </w:rPr>
        <w:t>达到合格标准的应试人员，请关注黑龙江省人事考试网或相关市（地）考试组织机构网站通知，按要求办理证书。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/>
        <w:textAlignment w:val="auto"/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6685B"/>
    <w:rsid w:val="069607B7"/>
    <w:rsid w:val="1436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1447</Words>
  <Characters>1522</Characters>
  <Lines>0</Lines>
  <Paragraphs>0</Paragraphs>
  <TotalTime>1</TotalTime>
  <ScaleCrop>false</ScaleCrop>
  <LinksUpToDate>false</LinksUpToDate>
  <CharactersWithSpaces>1539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2022-08-22T02:02:00Z</dcterms:created>
  <dc:creator>Administrator</dc:creator>
  <cp:lastModifiedBy>Administrator</cp:lastModifiedBy>
  <dcterms:modified xsi:type="dcterms:W3CDTF">2022-08-23T02:09:47Z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2D7CE9059CD54B248CECE2BE59036F4A</vt:lpwstr>
  </property>
</Properties>
</file>