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河北省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药品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直属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生防疫与安全须知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直属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工作安全顺利进行，保障广大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生和工作人员生命安全和身体健康，根据当前疫情形势和防控相关规定，现将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直</w:t>
      </w:r>
      <w:r>
        <w:rPr>
          <w:rFonts w:hint="eastAsia" w:ascii="仿宋_GB2312" w:hAnsi="仿宋_GB2312" w:eastAsia="仿宋_GB2312" w:cs="仿宋_GB2312"/>
          <w:sz w:val="32"/>
          <w:szCs w:val="32"/>
        </w:rPr>
        <w:t>属事业单位2021年公开招聘工作人员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新冠肺炎疫情防控有关事项公告如下：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报到前</w:t>
      </w:r>
      <w:r>
        <w:rPr>
          <w:rFonts w:hint="eastAsia" w:ascii="仿宋_GB2312" w:hAnsi="仿宋_GB2312" w:eastAsia="仿宋_GB2312" w:cs="仿宋_GB2312"/>
          <w:sz w:val="32"/>
          <w:szCs w:val="32"/>
        </w:rPr>
        <w:t>申领“河北健康码”“通信大数据行程卡”。“河北健康码”申领方式为：通过微信、支付宝搜索“河北健康码”小程序，自动生成个人“河北健康码”。“通信大数据行程卡”申领方式为：通过微信、支付宝搜索“通信大数据行程卡”小程序，获取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生持续关注个人“河北健康码”和“通信大数据行程卡”状态，如有异常，应及时查明原因，并按相关要求执行。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生应随时关注国内疫情权威信息，根据个人健康监测和行程情况，做好参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前10天内无国（境）外旅居史，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前7天内无国内疫情中高风险区旅居史，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前7日内无低风险区（中、高风险区所在县&lt;市、区、旗，直辖市的乡镇、街道&gt;的其他地区，下同）旅居史，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前10天内与新冠阳性感染者、疑似病例无密切接触史，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前7天内与密切接触者无密切接触史，符合上述条件的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（1）河北健康码、行程码均为绿码且健康状况正常，持48小时内核酸检测阴性证明（纸质报告、电子报告均可，时间计算以核酸采样时间为准，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截止至本人报到时，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下同）、经现场测量体温正常可参加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有发热、干咳、咽痛、乏力、嗅（味）觉减退、腹泻等症状的，须到医院发热门诊进行鉴别诊断、排除新冠肺炎感染风险，持48小时、24小时内2次核酸检测阴性证明（2次核酸检测证明间隔24小时以上），河北健康码、行程码均为绿码且健康状况正常，经现场测量体温正常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当天，上述发热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入场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时两次测量</w:t>
      </w:r>
      <w:r>
        <w:rPr>
          <w:rFonts w:hint="eastAsia" w:ascii="仿宋_GB2312" w:hAnsi="仿宋_GB2312" w:eastAsia="仿宋_GB2312" w:cs="仿宋_GB2312"/>
          <w:sz w:val="32"/>
          <w:szCs w:val="32"/>
        </w:rPr>
        <w:t>体温超过37.3℃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、咳嗽等症状未消失的，经防疫专业人员排查无疫情传播风险、研判评估可以参加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的，安排到隔离备用候考室和面试室参加面试。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（3）既往新冠肺炎确诊病例、无症状感染者及密切接触者，现已按规定完成隔离治疗、解除隔离和医学观察的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生，应当主动报告并提供相关证明材料。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当天，河北健康码、行程码均为绿码且健康状况正常，持48小时内核酸检测阴性证明，可参加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2.近期有国(境)外、国内疫情中、高风险区旅居史的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生，自入境或离开国内疫情中高风险区之日起计算，至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前已按规定完成集中隔离、居家医学观察或健康监测的，持48小时内核酸检测阴性证明，河北健康码、行程码均为绿码且健康状况正常，经现场测量体温正常，可参加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前7日内有低风险区旅居史的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生，自离开低风险区之日起计算，至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前已按疫情防控规定完成“三天两检”核酸检测的，持“三天两检”核酸检测阴性证明、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前48小时内核酸检测阴性证明，河北健康码、行程码均为绿码且健康状况正常，经现场测量体温正常，可参加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3.在治疗期、集中隔离、居家医学观察和居家健康监测的涉疫风险人员，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应于8月23日17:00前报告，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不得参加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面试，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采取线上面试方式，面试时间另行通知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河北健康码非绿码，以及按照前款提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示无法提供相关健康证明的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生，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应于8月23日17:00前报告，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不得参加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面试，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采取线上面试方式，面试时间另行通知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过程中出现发热、咳嗽等症状，由防疫专业人员进行初步诊断，视情况安排到隔离备用候考室和面试室参加面试，或者立即采取隔离措施，送往定点医院进行医治。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生务必于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前下载《个人居住地信息填报表》，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填报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前7天、4天居住地信息（请在“详细地址栏”注明居住地所在的乡镇或街道），并对所填报信息的真实性负责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报到时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生务必于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前下载填报</w:t>
      </w:r>
      <w:r>
        <w:rPr>
          <w:rFonts w:hint="eastAsia" w:ascii="仿宋_GB2312" w:hAnsi="仿宋_GB2312" w:eastAsia="仿宋_GB2312" w:cs="仿宋_GB2312"/>
          <w:sz w:val="32"/>
          <w:szCs w:val="32"/>
        </w:rPr>
        <w:t>《个人健康信息承诺书》，申报本人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前10天（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截至报到日</w:t>
      </w:r>
      <w:r>
        <w:rPr>
          <w:rFonts w:hint="eastAsia" w:ascii="仿宋_GB2312" w:hAnsi="仿宋_GB2312" w:eastAsia="仿宋_GB2312" w:cs="仿宋_GB2312"/>
          <w:sz w:val="32"/>
          <w:szCs w:val="32"/>
        </w:rPr>
        <w:t>）旅居情况和健康状况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报到时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提交《个人健康信息承诺书》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生对个人健康状况填报实行承诺制，承诺填报内容真实、准确、完整，凡隐瞒、漏报、谎报旅居史、接触史、健康状况等疫情防控重点信息的，记入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诚信档案，并依规依纪依法处理。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报到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生须持有效的二代居民身份证、打印的《笔试准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证》和《个人健康信息承诺书》，向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务工作人员出示“河北健康码”、行程码、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前48小时内核酸检测阴性证明及必备的相关健康证明，经现场测温正常后进入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候考室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点后，需全程佩戴符合防护要求的口罩（建议佩戴医用外科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N95</w:t>
      </w:r>
      <w:r>
        <w:rPr>
          <w:rFonts w:hint="eastAsia" w:ascii="仿宋_GB2312" w:hAnsi="仿宋_GB2312" w:eastAsia="仿宋_GB2312" w:cs="仿宋_GB2312"/>
          <w:sz w:val="32"/>
          <w:szCs w:val="32"/>
        </w:rPr>
        <w:t>口罩），仅在入场核验身份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eastAsia="仿宋"/>
          <w:sz w:val="32"/>
        </w:rPr>
        <w:t>进入面试室等特殊情况下</w:t>
      </w:r>
      <w:r>
        <w:rPr>
          <w:rFonts w:hint="eastAsia" w:eastAsia="仿宋"/>
          <w:sz w:val="32"/>
          <w:lang w:val="en-US" w:eastAsia="zh-CN"/>
        </w:rPr>
        <w:t>可以暂时</w:t>
      </w:r>
      <w:r>
        <w:rPr>
          <w:rFonts w:hint="eastAsia" w:ascii="仿宋_GB2312" w:hAnsi="仿宋_GB2312" w:eastAsia="仿宋_GB2312" w:cs="仿宋_GB2312"/>
          <w:sz w:val="32"/>
          <w:szCs w:val="32"/>
        </w:rPr>
        <w:t>摘下口罩。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生须听从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点工作人员指挥，进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出候考室、</w:t>
      </w:r>
      <w:r>
        <w:rPr>
          <w:rFonts w:hint="eastAsia" w:ascii="仿宋_GB2312" w:hAnsi="仿宋_GB2312" w:eastAsia="仿宋_GB2312" w:cs="仿宋_GB2312"/>
          <w:sz w:val="32"/>
          <w:szCs w:val="32"/>
        </w:rPr>
        <w:t>进出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室</w:t>
      </w:r>
      <w:r>
        <w:rPr>
          <w:rFonts w:hint="eastAsia" w:ascii="仿宋_GB2312" w:hAnsi="仿宋_GB2312" w:eastAsia="仿宋_GB2312" w:cs="仿宋_GB2312"/>
          <w:sz w:val="32"/>
          <w:szCs w:val="32"/>
        </w:rPr>
        <w:t>、如厕时均须与他人保持1米以上距离，避免近距离接触交流。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应当了解知悉疫情防控政策，增加疫情防控意识，做好个人防护工作。应密切关注居住地和石家庄市疫情情况，自本须知公布之日起，第一时间了解石家庄市疫情防控相关要求，合理安排时间到达石家庄市，按照要求开展核酸检测，保持健康码正常。来自国（境）外和国内疫情低、中、高风险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生，按疫情防控规定需履行报备手续的，应当及时主动向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区所在地报备（可通过河北健康码“涉疫风险自报”模块报备，或直接向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区所在地社区&lt;村&gt;、单位、宾馆酒店等报备）。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前主动减少外出和不必要的聚集、人员接触，不到人群拥挤、通风不好的场所，不到疫情防控处于中高风险等级的地区，乘坐公共交通工具时应注意规避疫情风险。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期间需入住宾馆的，请选择有资质并符合复工复产要求的宾馆，并提前向拟入住宾馆了解疫情防控要求。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公告发布后，疫情防控工作有新要求和规定的，将另行公告通知，请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生随时关注河北省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药品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监督管理局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网站(http://yjj.hebei.gov.cn)。</w:t>
      </w:r>
    </w:p>
    <w:sectPr>
      <w:footerReference r:id="rId3" w:type="default"/>
      <w:pgSz w:w="11906" w:h="16838"/>
      <w:pgMar w:top="1814" w:right="1474" w:bottom="1587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2589530</wp:posOffset>
              </wp:positionH>
              <wp:positionV relativeFrom="paragraph">
                <wp:posOffset>0</wp:posOffset>
              </wp:positionV>
              <wp:extent cx="762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9pt;margin-top:0pt;height:144pt;width:6pt;mso-position-horizontal-relative:margin;z-index:251658240;mso-width-relative:page;mso-height-relative:page;" filled="f" stroked="f" coordsize="21600,21600" o:gfxdata="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Te1il1QAAAAgBAAAPAAAAAAAAAAEAIAAAACIAAABkcnMvZG93bnJl&#10;di54bWxQSwECFAAUAAAACACHTuJAThDZmMcBAABwAwAADgAAAAAAAAABACAAAAAk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74F98"/>
    <w:rsid w:val="07525ABF"/>
    <w:rsid w:val="13505A60"/>
    <w:rsid w:val="16714438"/>
    <w:rsid w:val="1D0B508F"/>
    <w:rsid w:val="25540486"/>
    <w:rsid w:val="259F2E84"/>
    <w:rsid w:val="30133FEA"/>
    <w:rsid w:val="31101256"/>
    <w:rsid w:val="32783F01"/>
    <w:rsid w:val="34A71171"/>
    <w:rsid w:val="3A6136AE"/>
    <w:rsid w:val="3E1C5472"/>
    <w:rsid w:val="3E3D6A8C"/>
    <w:rsid w:val="3FA2FAA1"/>
    <w:rsid w:val="40451EE8"/>
    <w:rsid w:val="42554762"/>
    <w:rsid w:val="430609DA"/>
    <w:rsid w:val="43CD6E4B"/>
    <w:rsid w:val="48A02919"/>
    <w:rsid w:val="4D3E063B"/>
    <w:rsid w:val="56163E90"/>
    <w:rsid w:val="56E5794D"/>
    <w:rsid w:val="56F65A35"/>
    <w:rsid w:val="5C2A75D7"/>
    <w:rsid w:val="5F3F01D0"/>
    <w:rsid w:val="5F9220FD"/>
    <w:rsid w:val="64334AE3"/>
    <w:rsid w:val="682036CE"/>
    <w:rsid w:val="6D38D5DB"/>
    <w:rsid w:val="6E0137BE"/>
    <w:rsid w:val="6E964143"/>
    <w:rsid w:val="71C979A0"/>
    <w:rsid w:val="72B71314"/>
    <w:rsid w:val="77E1723F"/>
    <w:rsid w:val="79F206D3"/>
    <w:rsid w:val="7D4A435D"/>
    <w:rsid w:val="AFFF0575"/>
    <w:rsid w:val="FFD74F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2022-08-05T10:37:00Z</dcterms:created>
  <dc:creator>uos</dc:creator>
  <cp:lastModifiedBy>韦瑞雪</cp:lastModifiedBy>
  <cp:lastPrinted>2022-08-15T10:38:00Z</cp:lastPrinted>
  <dcterms:modified xsi:type="dcterms:W3CDTF">2022-08-22T04:52:35Z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