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textAlignment w:val="center"/>
        <w:rPr>
          <w:rFonts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附件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  <w:highlight w:val="none"/>
        </w:rPr>
      </w:pPr>
      <w:r>
        <w:rPr>
          <w:rFonts w:ascii="宋体" w:hAnsi="宋体"/>
          <w:b/>
          <w:sz w:val="32"/>
          <w:szCs w:val="32"/>
          <w:highlight w:val="none"/>
        </w:rPr>
        <w:t>教育部学籍在线验证报告</w:t>
      </w:r>
      <w:r>
        <w:rPr>
          <w:rFonts w:hint="eastAsia" w:ascii="宋体" w:hAnsi="宋体"/>
          <w:b/>
          <w:sz w:val="32"/>
          <w:szCs w:val="32"/>
          <w:highlight w:val="none"/>
        </w:rPr>
        <w:t>示例</w:t>
      </w:r>
    </w:p>
    <w:p>
      <w:pPr>
        <w:pStyle w:val="2"/>
        <w:rPr>
          <w:highlight w:val="none"/>
        </w:rPr>
      </w:pPr>
      <w:r>
        <w:rPr>
          <w:rFonts w:ascii="宋体" w:hAnsi="宋体"/>
          <w:b/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85725</wp:posOffset>
            </wp:positionV>
            <wp:extent cx="5620385" cy="7621905"/>
            <wp:effectExtent l="0" t="0" r="18415" b="17145"/>
            <wp:wrapNone/>
            <wp:docPr id="1" name="图片 1" descr="C:\Users\lenovo\AppData\Local\Temp\WeChat Files\d6d8968ba6fd2d9ab1ccc5aa935a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d6d8968ba6fd2d9ab1ccc5aa935ad2c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76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40" w:firstLineChars="200"/>
        <w:rPr>
          <w:rFonts w:ascii="微软雅黑" w:hAnsi="微软雅黑" w:eastAsia="微软雅黑" w:cs="微软雅黑"/>
          <w:color w:val="333333"/>
          <w:sz w:val="27"/>
          <w:szCs w:val="27"/>
          <w:highlight w:val="none"/>
          <w:shd w:val="clear" w:color="auto" w:fill="FFFFFF"/>
        </w:rPr>
      </w:pPr>
    </w:p>
    <w:p>
      <w:pPr>
        <w:ind w:firstLine="540" w:firstLineChars="200"/>
        <w:rPr>
          <w:rFonts w:ascii="微软雅黑" w:hAnsi="微软雅黑" w:eastAsia="微软雅黑" w:cs="微软雅黑"/>
          <w:color w:val="333333"/>
          <w:sz w:val="27"/>
          <w:szCs w:val="27"/>
          <w:highlight w:val="none"/>
          <w:shd w:val="clear" w:color="auto" w:fill="FFFFFF"/>
        </w:rPr>
      </w:pPr>
    </w:p>
    <w:p>
      <w:pPr>
        <w:ind w:firstLine="540" w:firstLineChars="200"/>
        <w:rPr>
          <w:rFonts w:ascii="微软雅黑" w:hAnsi="微软雅黑" w:eastAsia="微软雅黑" w:cs="微软雅黑"/>
          <w:color w:val="333333"/>
          <w:sz w:val="27"/>
          <w:szCs w:val="27"/>
          <w:highlight w:val="none"/>
          <w:shd w:val="clear" w:color="auto" w:fill="FFFFFF"/>
        </w:rPr>
        <w:sectPr>
          <w:footerReference r:id="rId3" w:type="default"/>
          <w:pgSz w:w="11906" w:h="16838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540" w:lineRule="exact"/>
        <w:textAlignment w:val="center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违法</w:t>
      </w:r>
      <w:r>
        <w:rPr>
          <w:rFonts w:hint="eastAsia" w:ascii="方正小标宋简体" w:eastAsia="方正小标宋简体"/>
          <w:sz w:val="44"/>
          <w:szCs w:val="44"/>
        </w:rPr>
        <w:t>犯罪记录承诺书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             身份证号码：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现郑重承诺：至今，本人在国内及境外</w:t>
      </w:r>
      <w:r>
        <w:rPr>
          <w:rFonts w:hint="eastAsia" w:ascii="仿宋_GB2312" w:eastAsia="仿宋_GB2312"/>
          <w:sz w:val="32"/>
          <w:szCs w:val="32"/>
          <w:lang w:eastAsia="zh-CN"/>
        </w:rPr>
        <w:t>未</w:t>
      </w:r>
      <w:r>
        <w:rPr>
          <w:rFonts w:hint="eastAsia" w:ascii="仿宋" w:hAnsi="仿宋" w:eastAsia="仿宋" w:cs="楷体"/>
          <w:kern w:val="0"/>
          <w:sz w:val="32"/>
          <w:szCs w:val="32"/>
          <w:lang w:eastAsia="zh-CN"/>
        </w:rPr>
        <w:t>受到行政拘留、刑事处罚，未被行政事业单位、企业开除，未受过党纪政务处分</w:t>
      </w:r>
      <w:r>
        <w:rPr>
          <w:rFonts w:hint="eastAsia" w:ascii="仿宋_GB2312" w:eastAsia="仿宋_GB2312"/>
          <w:sz w:val="32"/>
          <w:szCs w:val="32"/>
        </w:rPr>
        <w:t>的行为。以上承诺如有不实，可无条件取消本人录取资格，并由本人承担一切法律责任。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期：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widowControl/>
        <w:spacing w:line="540" w:lineRule="exact"/>
        <w:textAlignment w:val="center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2022年北京</w:t>
      </w:r>
      <w:r>
        <w:rPr>
          <w:rFonts w:hint="eastAsia"/>
          <w:b/>
          <w:sz w:val="32"/>
          <w:szCs w:val="32"/>
          <w:lang w:eastAsia="zh-CN"/>
        </w:rPr>
        <w:t>市</w:t>
      </w:r>
      <w:r>
        <w:rPr>
          <w:rFonts w:hint="eastAsia"/>
          <w:b/>
          <w:sz w:val="32"/>
          <w:szCs w:val="32"/>
        </w:rPr>
        <w:t>顺义区（第一批）</w:t>
      </w:r>
      <w:r>
        <w:rPr>
          <w:rFonts w:hint="eastAsia"/>
          <w:b/>
          <w:sz w:val="32"/>
          <w:szCs w:val="32"/>
          <w:lang w:val="en-US" w:eastAsia="zh-CN"/>
        </w:rPr>
        <w:t>公开</w:t>
      </w:r>
      <w:r>
        <w:rPr>
          <w:rFonts w:hint="eastAsia"/>
          <w:b/>
          <w:sz w:val="32"/>
          <w:szCs w:val="32"/>
        </w:rPr>
        <w:t>招聘社区工作者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一、本人承诺身体健康，未处于“居家观察”或“居住小区封闭管理”、“集中医学观察”。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二、本人承诺现场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资格审核</w:t>
      </w:r>
      <w:r>
        <w:rPr>
          <w:rFonts w:hint="eastAsia" w:ascii="仿宋" w:hAnsi="仿宋" w:eastAsia="仿宋"/>
          <w:sz w:val="28"/>
          <w:szCs w:val="28"/>
        </w:rPr>
        <w:t>当天前14日内无发热、干咳、乏力、咽痛、 鼻塞、流涕、肌痛、腹泻等相关症状</w:t>
      </w:r>
      <w:r>
        <w:rPr>
          <w:rFonts w:hint="eastAsia" w:ascii="仿宋" w:hAnsi="仿宋" w:eastAsia="仿宋"/>
          <w:sz w:val="28"/>
          <w:szCs w:val="28"/>
          <w:lang w:eastAsia="zh-CN"/>
        </w:rPr>
        <w:t>，未到达过中、高风险地区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三、本人承诺现场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资格审核</w:t>
      </w:r>
      <w:r>
        <w:rPr>
          <w:rFonts w:hint="eastAsia" w:ascii="仿宋" w:hAnsi="仿宋" w:eastAsia="仿宋"/>
          <w:sz w:val="28"/>
          <w:szCs w:val="28"/>
        </w:rPr>
        <w:t>当天进入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审核地点</w:t>
      </w:r>
      <w:r>
        <w:rPr>
          <w:rFonts w:hint="eastAsia" w:ascii="仿宋" w:hAnsi="仿宋" w:eastAsia="仿宋"/>
          <w:sz w:val="28"/>
          <w:szCs w:val="28"/>
        </w:rPr>
        <w:t>时主动配合测量体温， 扫描并出示北京健康宝。经现场测量体温正常（＜37.3℃）且北京健康宝为“绿码”方可进入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审核地点</w:t>
      </w:r>
      <w:r>
        <w:rPr>
          <w:rFonts w:hint="eastAsia" w:ascii="仿宋" w:hAnsi="仿宋" w:eastAsia="仿宋"/>
          <w:sz w:val="28"/>
          <w:szCs w:val="28"/>
        </w:rPr>
        <w:t xml:space="preserve">;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</w:rPr>
        <w:t>持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72小时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  <w:u w:val="single"/>
        </w:rPr>
        <w:t>内</w:t>
      </w:r>
      <w:r>
        <w:rPr>
          <w:rFonts w:hint="eastAsia" w:ascii="仿宋_GB2312" w:hAnsi="仿宋" w:eastAsia="仿宋_GB2312"/>
          <w:b/>
          <w:bCs/>
          <w:kern w:val="0"/>
          <w:sz w:val="32"/>
          <w:szCs w:val="32"/>
          <w:u w:val="single"/>
        </w:rPr>
        <w:t>核酸检测阴性证明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</w:rPr>
        <w:t>方可进入。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四、本人承诺自备一次性医用口罩或无呼吸阀的N95口罩，除身份确认环节需摘除口罩以外全程佩戴，做好个人防护。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审核</w:t>
      </w:r>
      <w:r>
        <w:rPr>
          <w:rFonts w:hint="eastAsia" w:ascii="仿宋" w:hAnsi="仿宋" w:eastAsia="仿宋"/>
          <w:sz w:val="28"/>
          <w:szCs w:val="28"/>
        </w:rPr>
        <w:t>现场内保持1米以上的间隔距离，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审核</w:t>
      </w:r>
      <w:r>
        <w:rPr>
          <w:rFonts w:hint="eastAsia" w:ascii="仿宋" w:hAnsi="仿宋" w:eastAsia="仿宋"/>
          <w:sz w:val="28"/>
          <w:szCs w:val="28"/>
        </w:rPr>
        <w:t xml:space="preserve">结束后，不要做任何逗留，按指定出口离场。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本人已认真阅读《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  </w:t>
      </w:r>
    </w:p>
    <w:p>
      <w:pPr>
        <w:tabs>
          <w:tab w:val="left" w:pos="2340"/>
        </w:tabs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承诺人签字：</w:t>
      </w:r>
    </w:p>
    <w:p>
      <w:pPr>
        <w:jc w:val="center"/>
        <w:rPr>
          <w:rFonts w:hint="eastAsia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ZWQ5MTg3NzVmNjc3MGFmMTllMjYxZmVkZTdhMzIifQ=="/>
  </w:docVars>
  <w:rsids>
    <w:rsidRoot w:val="69AB49A7"/>
    <w:rsid w:val="69A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2022-08-22T01:19:00Z</dcterms:created>
  <dc:creator>AMarley</dc:creator>
  <cp:lastModifiedBy>AMarley</cp:lastModifiedBy>
  <dcterms:modified xsi:type="dcterms:W3CDTF">2022-08-22T01:21:04Z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8BBAA1E3B8B2462199C34C92C8C3AECE</vt:lpwstr>
  </property>
</Properties>
</file>