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75" w:afterAutospacing="0" w:line="6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5"/>
          <w:kern w:val="0"/>
          <w:sz w:val="44"/>
          <w:szCs w:val="4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5"/>
          <w:kern w:val="0"/>
          <w:sz w:val="44"/>
          <w:szCs w:val="4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兰坪县翠屏街道办事处定向选调工作人员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5"/>
          <w:kern w:val="0"/>
          <w:sz w:val="44"/>
          <w:szCs w:val="4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5"/>
          <w:kern w:val="0"/>
          <w:sz w:val="44"/>
          <w:szCs w:val="4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笔试报考人员新冠肺炎疫情防控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5"/>
          <w:kern w:val="0"/>
          <w:sz w:val="44"/>
          <w:szCs w:val="4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告知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5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暨承诺书</w:t>
      </w:r>
    </w:p>
    <w:p>
      <w:pPr>
        <w:pStyle w:val="6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兰坪县翠屏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街道办事处定向选调工作人员笔试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兰坪县城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举行。为营造良好的考试环境，保障广大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和考试工作人员生命安全和身体健康，确保考试安全顺利。现将有关事项告知如下：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1.自本告知书发布之日起至考试当天，请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尽量减少不必要的外出流动，避免到人群流动性较大的场所聚集。注意个人卫生和防护，乘坐公共交通工具及到密闭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和人群密集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场所时请佩戴口罩。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考前3天提前申领“云南健康码”，做好每日体温测量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、记录，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并进行健康状况监测，持续关注健康码状态，有异常情况的要及时向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兰坪县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委组织部、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兰坪县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报备，联系电话：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0886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220948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，0886-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3212594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新冠肺炎确诊病例、无症状感染者、疑似患者、确诊病例密切接触者，或治愈未超过14天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报考人员应至少提前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30分钟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到达笔试考点。考生进入考点前，应当主动出示本人“云南健康码”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通信大数据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行程卡”、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24小时核酸检测阴性证明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配合工作人员接受体温测量和消毒工作，排队时，注意与他人保持1米以上距离。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.考试期间，所有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要全程佩戴口罩。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.因疫情存在动态变化，疫情防控工作要求可能作出相应调整。如考试前出现新的疫情变化，将通过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https://zk.xnrczpw.com/index.php/exam/?EXAMID=2097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公布及时发布补充公告，请广大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密切关注。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80" w:firstLineChars="9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兰坪县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兰坪县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兰坪县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80" w:firstLineChars="9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15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5"/>
          <w:w w:val="15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本人已认真阅读《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兰坪县翠屏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街道办事处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定向选调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报考人员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61" w:firstLineChars="1700"/>
        <w:jc w:val="both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61" w:firstLineChars="1700"/>
        <w:jc w:val="both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61" w:firstLineChars="1700"/>
        <w:jc w:val="both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  月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-399415</wp:posOffset>
              </wp:positionV>
              <wp:extent cx="709930" cy="259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45pt;height:20.45pt;width:55.9pt;mso-position-horizontal:outside;mso-position-horizontal-relative:margin;z-index:251659264;mso-width-relative:page;mso-height-relative:page;" filled="f" stroked="f" coordsize="21600,21600" o:gfxdata="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sGZ9jVAAAACAEAAA8AAAAAAAAAAQAgAAAAIgAAAGRycy9kb3ducmV2&#10;LnhtbFBLAQIUABQAAAAIAIdO4kCj6f29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xOTkyZTE5OTkzMDZhYmU1N2U2ZmVmOGE4Yzc2MzQifQ=="/>
  </w:docVars>
  <w:rsids>
    <w:rsidRoot w:val="005F6DC2"/>
    <w:rsid w:val="00072E26"/>
    <w:rsid w:val="002A1392"/>
    <w:rsid w:val="005F6DC2"/>
    <w:rsid w:val="006E7F9E"/>
    <w:rsid w:val="00B544B0"/>
    <w:rsid w:val="00DD25BF"/>
    <w:rsid w:val="01463852"/>
    <w:rsid w:val="01D36C36"/>
    <w:rsid w:val="029B056D"/>
    <w:rsid w:val="029F7154"/>
    <w:rsid w:val="04907E30"/>
    <w:rsid w:val="04E71358"/>
    <w:rsid w:val="052539B7"/>
    <w:rsid w:val="0694191E"/>
    <w:rsid w:val="0D783008"/>
    <w:rsid w:val="17C5614A"/>
    <w:rsid w:val="1AEA3304"/>
    <w:rsid w:val="1C1C5831"/>
    <w:rsid w:val="1D64275A"/>
    <w:rsid w:val="1FC64EB2"/>
    <w:rsid w:val="23271398"/>
    <w:rsid w:val="2498006D"/>
    <w:rsid w:val="28D67ADF"/>
    <w:rsid w:val="2B714E20"/>
    <w:rsid w:val="2DF631F2"/>
    <w:rsid w:val="2E262D7C"/>
    <w:rsid w:val="308617CD"/>
    <w:rsid w:val="310A4340"/>
    <w:rsid w:val="39780A9F"/>
    <w:rsid w:val="3BCA4834"/>
    <w:rsid w:val="3C232FE2"/>
    <w:rsid w:val="3E660D1B"/>
    <w:rsid w:val="45ED23D1"/>
    <w:rsid w:val="47953C4F"/>
    <w:rsid w:val="47FF763E"/>
    <w:rsid w:val="48771B8B"/>
    <w:rsid w:val="488D0F92"/>
    <w:rsid w:val="497D15A7"/>
    <w:rsid w:val="4A6D04CB"/>
    <w:rsid w:val="4B351913"/>
    <w:rsid w:val="4B5B506D"/>
    <w:rsid w:val="4CC24AAA"/>
    <w:rsid w:val="4CC35E30"/>
    <w:rsid w:val="4DBC0CC0"/>
    <w:rsid w:val="4EF33329"/>
    <w:rsid w:val="52CF6F92"/>
    <w:rsid w:val="542B1B53"/>
    <w:rsid w:val="54DA2A93"/>
    <w:rsid w:val="55203A60"/>
    <w:rsid w:val="57337243"/>
    <w:rsid w:val="57574A7D"/>
    <w:rsid w:val="5D781429"/>
    <w:rsid w:val="61127BF8"/>
    <w:rsid w:val="61BD0091"/>
    <w:rsid w:val="66C50DD3"/>
    <w:rsid w:val="6B6E5F68"/>
    <w:rsid w:val="6BCD4FBE"/>
    <w:rsid w:val="737A5EAF"/>
    <w:rsid w:val="762A0147"/>
    <w:rsid w:val="798514AB"/>
    <w:rsid w:val="7C306529"/>
    <w:rsid w:val="7CB15B57"/>
    <w:rsid w:val="7CB32CC5"/>
    <w:rsid w:val="7F6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854</Words>
  <Characters>943</Characters>
  <Lines>12</Lines>
  <Paragraphs>3</Paragraphs>
  <TotalTime>0</TotalTime>
  <ScaleCrop>false</ScaleCrop>
  <LinksUpToDate>false</LinksUpToDate>
  <CharactersWithSpaces>1016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2021-02-09T01:11:00Z</dcterms:created>
  <dc:creator>313185729@qq.com</dc:creator>
  <cp:lastModifiedBy>圣城之子</cp:lastModifiedBy>
  <cp:lastPrinted>2022-08-16T14:46:56Z</cp:lastPrinted>
  <dcterms:modified xsi:type="dcterms:W3CDTF">2022-08-16T15:09:32Z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C1F7990FA07C4786AE797C8411612534</vt:lpwstr>
  </property>
</Properties>
</file>