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2ED7" w:rsidRDefault="00737015">
      <w:pPr>
        <w:spacing w:line="576" w:lineRule="exact"/>
        <w:rPr>
          <w:rFonts w:asciiTheme="majorEastAsia" w:eastAsiaTheme="majorEastAsia" w:hAnsiTheme="majorEastAsia"/>
          <w:sz w:val="34"/>
          <w:szCs w:val="34"/>
        </w:rPr>
      </w:pPr>
      <w:r>
        <w:rPr>
          <w:rFonts w:asciiTheme="majorEastAsia" w:eastAsiaTheme="majorEastAsia" w:hAnsiTheme="majorEastAsia" w:hint="eastAsia"/>
          <w:sz w:val="34"/>
          <w:szCs w:val="34"/>
        </w:rPr>
        <w:t>附件</w:t>
      </w:r>
      <w:r>
        <w:rPr>
          <w:rFonts w:asciiTheme="majorEastAsia" w:eastAsiaTheme="majorEastAsia" w:hAnsiTheme="majorEastAsia" w:hint="eastAsia"/>
          <w:sz w:val="34"/>
          <w:szCs w:val="34"/>
        </w:rPr>
        <w:t>2</w:t>
      </w:r>
    </w:p>
    <w:p w:rsidR="00271357" w:rsidRDefault="00737015">
      <w:pPr>
        <w:jc w:val="center"/>
        <w:rPr>
          <w:rFonts w:ascii="宋体" w:hint="eastAsia"/>
          <w:b/>
          <w:sz w:val="44"/>
        </w:rPr>
      </w:pPr>
      <w:bookmarkStart w:id="0" w:name="_Hlk104110595"/>
      <w:bookmarkStart w:id="1" w:name="_Hlk104110567"/>
      <w:r>
        <w:rPr>
          <w:rFonts w:ascii="宋体" w:hint="eastAsia"/>
          <w:b/>
          <w:sz w:val="44"/>
        </w:rPr>
        <w:t>2022</w:t>
      </w:r>
      <w:r>
        <w:rPr>
          <w:rFonts w:ascii="宋体" w:hint="eastAsia"/>
          <w:b/>
          <w:sz w:val="44"/>
        </w:rPr>
        <w:t>年长岭县教育系统公开招聘事业单位工作人员</w:t>
      </w:r>
      <w:bookmarkEnd w:id="0"/>
    </w:p>
    <w:p w:rsidR="008A2ED7" w:rsidRDefault="00737015">
      <w:pPr>
        <w:jc w:val="center"/>
        <w:rPr>
          <w:rFonts w:ascii="宋体"/>
          <w:b/>
          <w:sz w:val="44"/>
        </w:rPr>
      </w:pPr>
      <w:r>
        <w:rPr>
          <w:rFonts w:ascii="宋体" w:hint="eastAsia"/>
          <w:b/>
          <w:sz w:val="44"/>
        </w:rPr>
        <w:t>（含专项招聘高校毕业生）笔试考生新冠肺炎</w:t>
      </w:r>
    </w:p>
    <w:p w:rsidR="008A2ED7" w:rsidRDefault="00737015">
      <w:pPr>
        <w:jc w:val="center"/>
        <w:rPr>
          <w:rFonts w:ascii="宋体"/>
          <w:b/>
          <w:sz w:val="44"/>
        </w:rPr>
      </w:pPr>
      <w:r>
        <w:rPr>
          <w:rFonts w:ascii="宋体" w:hint="eastAsia"/>
          <w:b/>
          <w:sz w:val="44"/>
        </w:rPr>
        <w:t>疫情防控</w:t>
      </w:r>
      <w:bookmarkEnd w:id="1"/>
      <w:r>
        <w:rPr>
          <w:rFonts w:ascii="宋体"/>
          <w:b/>
          <w:sz w:val="44"/>
        </w:rPr>
        <w:t>告知暨承诺书</w:t>
      </w:r>
    </w:p>
    <w:p w:rsidR="008A2ED7" w:rsidRDefault="00737015">
      <w:pPr>
        <w:spacing w:line="460" w:lineRule="exact"/>
        <w:ind w:firstLineChars="200" w:firstLine="624"/>
        <w:rPr>
          <w:rFonts w:ascii="仿宋" w:eastAsia="黑体" w:hAnsi="仿宋" w:cs="Times New Roman"/>
          <w:spacing w:val="-4"/>
          <w:sz w:val="32"/>
          <w:szCs w:val="32"/>
          <w:u w:val="single"/>
        </w:rPr>
      </w:pPr>
      <w:r>
        <w:rPr>
          <w:rFonts w:ascii="仿宋" w:eastAsia="仿宋" w:hAnsi="仿宋" w:cs="仿宋" w:hint="eastAsia"/>
          <w:spacing w:val="-4"/>
          <w:sz w:val="32"/>
          <w:szCs w:val="32"/>
        </w:rPr>
        <w:t>1.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所有</w:t>
      </w:r>
      <w:r>
        <w:rPr>
          <w:rFonts w:ascii="仿宋" w:eastAsia="仿宋" w:hAnsi="仿宋" w:cs="仿宋" w:hint="eastAsia"/>
          <w:bCs/>
          <w:color w:val="333333"/>
          <w:sz w:val="32"/>
          <w:szCs w:val="32"/>
          <w:shd w:val="clear" w:color="auto" w:fill="FFFFFF"/>
        </w:rPr>
        <w:t>考生须通过微信小程序登录“国务院客户端—各地防控政策”了解松原市疫情防控政策，也可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拨打长岭县疫情防控指挥部电话（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0438-7210598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），了解长岭县疫情防控相关要求。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需进行隔离观察的，应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事前向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长岭县疫情防控指挥部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报备并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提前到达长岭县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进行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隔离观察，于笔试当天出示解除隔离证明，</w:t>
      </w:r>
      <w:r>
        <w:rPr>
          <w:rFonts w:ascii="黑体" w:eastAsia="黑体" w:hAnsi="黑体" w:cs="Times New Roman"/>
          <w:spacing w:val="-4"/>
          <w:sz w:val="32"/>
          <w:szCs w:val="32"/>
          <w:u w:val="single"/>
        </w:rPr>
        <w:t>不能出示解除隔离证明的，不能参加考试。未解除隔离、正处在隔离观察期的考生，不能参加考试。</w:t>
      </w:r>
    </w:p>
    <w:p w:rsidR="008A2ED7" w:rsidRDefault="00737015">
      <w:pPr>
        <w:spacing w:line="460" w:lineRule="exact"/>
        <w:ind w:firstLineChars="200" w:firstLine="624"/>
        <w:rPr>
          <w:rFonts w:ascii="黑体" w:eastAsia="黑体" w:hAnsi="黑体" w:cs="Times New Roman"/>
          <w:spacing w:val="-4"/>
          <w:sz w:val="32"/>
          <w:szCs w:val="32"/>
        </w:rPr>
      </w:pPr>
      <w:r>
        <w:rPr>
          <w:rFonts w:ascii="仿宋" w:eastAsia="仿宋" w:hAnsi="仿宋" w:cs="Times New Roman" w:hint="eastAsia"/>
          <w:spacing w:val="-4"/>
          <w:sz w:val="32"/>
          <w:szCs w:val="32"/>
        </w:rPr>
        <w:t>2.</w:t>
      </w:r>
      <w:r>
        <w:rPr>
          <w:rFonts w:ascii="仿宋" w:eastAsia="仿宋" w:hAnsi="仿宋" w:cs="Times New Roman" w:hint="eastAsia"/>
          <w:spacing w:val="-4"/>
          <w:sz w:val="32"/>
          <w:szCs w:val="32"/>
        </w:rPr>
        <w:t>所有</w:t>
      </w:r>
      <w:r>
        <w:rPr>
          <w:rFonts w:ascii="仿宋" w:eastAsia="仿宋" w:hAnsi="仿宋" w:cs="Times New Roman"/>
          <w:spacing w:val="-4"/>
          <w:sz w:val="32"/>
          <w:szCs w:val="32"/>
        </w:rPr>
        <w:t>考生参加</w:t>
      </w:r>
      <w:r>
        <w:rPr>
          <w:rFonts w:ascii="仿宋" w:eastAsia="仿宋" w:hAnsi="仿宋" w:cs="Times New Roman" w:hint="eastAsia"/>
          <w:spacing w:val="-4"/>
          <w:sz w:val="32"/>
          <w:szCs w:val="32"/>
        </w:rPr>
        <w:t>笔试</w:t>
      </w:r>
      <w:r>
        <w:rPr>
          <w:rFonts w:ascii="仿宋" w:eastAsia="仿宋" w:hAnsi="仿宋" w:cs="Times New Roman"/>
          <w:spacing w:val="-4"/>
          <w:sz w:val="32"/>
          <w:szCs w:val="32"/>
        </w:rPr>
        <w:t>考试时，须持有允许入场前</w:t>
      </w:r>
      <w:r>
        <w:rPr>
          <w:rFonts w:ascii="仿宋" w:eastAsia="仿宋" w:hAnsi="仿宋" w:cs="Times New Roman"/>
          <w:spacing w:val="-4"/>
          <w:sz w:val="32"/>
          <w:szCs w:val="32"/>
        </w:rPr>
        <w:t>48</w:t>
      </w:r>
      <w:r>
        <w:rPr>
          <w:rFonts w:ascii="仿宋" w:eastAsia="仿宋" w:hAnsi="仿宋" w:cs="Times New Roman"/>
          <w:spacing w:val="-4"/>
          <w:sz w:val="32"/>
          <w:szCs w:val="32"/>
        </w:rPr>
        <w:t>小时内（以采样时间为准）在</w:t>
      </w:r>
      <w:r>
        <w:rPr>
          <w:rFonts w:ascii="仿宋" w:eastAsia="仿宋" w:hAnsi="仿宋" w:cs="Times New Roman" w:hint="eastAsia"/>
          <w:spacing w:val="-4"/>
          <w:sz w:val="32"/>
          <w:szCs w:val="32"/>
        </w:rPr>
        <w:t>国</w:t>
      </w:r>
      <w:r>
        <w:rPr>
          <w:rFonts w:ascii="仿宋" w:eastAsia="仿宋" w:hAnsi="仿宋" w:cs="Times New Roman"/>
          <w:spacing w:val="-4"/>
          <w:sz w:val="32"/>
          <w:szCs w:val="32"/>
        </w:rPr>
        <w:t>内</w:t>
      </w:r>
      <w:r>
        <w:rPr>
          <w:rFonts w:ascii="仿宋" w:eastAsia="仿宋" w:hAnsi="仿宋" w:cs="Times New Roman" w:hint="eastAsia"/>
          <w:spacing w:val="-4"/>
          <w:sz w:val="32"/>
          <w:szCs w:val="32"/>
        </w:rPr>
        <w:t>（建议在吉林省内）</w:t>
      </w:r>
      <w:r>
        <w:rPr>
          <w:rFonts w:ascii="仿宋" w:eastAsia="仿宋" w:hAnsi="仿宋" w:cs="Times New Roman" w:hint="eastAsia"/>
          <w:spacing w:val="-4"/>
          <w:sz w:val="32"/>
          <w:szCs w:val="32"/>
        </w:rPr>
        <w:t>有资质的核酸检测</w:t>
      </w:r>
      <w:r>
        <w:rPr>
          <w:rFonts w:ascii="仿宋" w:eastAsia="仿宋" w:hAnsi="仿宋" w:cs="Times New Roman"/>
          <w:spacing w:val="-4"/>
          <w:sz w:val="32"/>
          <w:szCs w:val="32"/>
        </w:rPr>
        <w:t>机构</w:t>
      </w:r>
      <w:r>
        <w:rPr>
          <w:rFonts w:ascii="仿宋" w:eastAsia="仿宋" w:hAnsi="仿宋" w:cs="Times New Roman" w:hint="eastAsia"/>
          <w:spacing w:val="-4"/>
          <w:sz w:val="32"/>
          <w:szCs w:val="32"/>
        </w:rPr>
        <w:t>出具</w:t>
      </w:r>
      <w:r>
        <w:rPr>
          <w:rFonts w:ascii="仿宋" w:eastAsia="仿宋" w:hAnsi="仿宋" w:cs="Times New Roman" w:hint="eastAsia"/>
          <w:spacing w:val="-4"/>
          <w:sz w:val="32"/>
          <w:szCs w:val="32"/>
        </w:rPr>
        <w:t>的</w:t>
      </w:r>
      <w:r>
        <w:rPr>
          <w:rFonts w:ascii="仿宋" w:eastAsia="仿宋" w:hAnsi="仿宋" w:cs="Times New Roman"/>
          <w:spacing w:val="-4"/>
          <w:sz w:val="32"/>
          <w:szCs w:val="32"/>
        </w:rPr>
        <w:t>本人新冠病毒核酸检测</w:t>
      </w:r>
      <w:r>
        <w:rPr>
          <w:rFonts w:ascii="仿宋" w:eastAsia="仿宋" w:hAnsi="仿宋" w:cs="Times New Roman" w:hint="eastAsia"/>
          <w:spacing w:val="-4"/>
          <w:sz w:val="32"/>
          <w:szCs w:val="32"/>
        </w:rPr>
        <w:t>纸质版</w:t>
      </w:r>
      <w:r>
        <w:rPr>
          <w:rFonts w:ascii="仿宋" w:eastAsia="仿宋" w:hAnsi="仿宋" w:cs="Times New Roman"/>
          <w:spacing w:val="-4"/>
          <w:sz w:val="32"/>
          <w:szCs w:val="32"/>
        </w:rPr>
        <w:t>阴性证明，检测结果</w:t>
      </w:r>
      <w:r>
        <w:rPr>
          <w:rFonts w:ascii="仿宋" w:eastAsia="仿宋" w:hAnsi="仿宋" w:cs="Times New Roman" w:hint="eastAsia"/>
          <w:spacing w:val="-4"/>
          <w:sz w:val="32"/>
          <w:szCs w:val="32"/>
        </w:rPr>
        <w:t>可以</w:t>
      </w:r>
      <w:r>
        <w:rPr>
          <w:rFonts w:ascii="仿宋" w:eastAsia="仿宋" w:hAnsi="仿宋" w:cs="Times New Roman"/>
          <w:spacing w:val="-4"/>
          <w:sz w:val="32"/>
          <w:szCs w:val="32"/>
        </w:rPr>
        <w:t>在</w:t>
      </w:r>
      <w:r>
        <w:rPr>
          <w:rFonts w:ascii="仿宋" w:eastAsia="仿宋" w:hAnsi="仿宋" w:cs="Times New Roman"/>
          <w:spacing w:val="-4"/>
          <w:sz w:val="32"/>
          <w:szCs w:val="32"/>
        </w:rPr>
        <w:t>“</w:t>
      </w:r>
      <w:r>
        <w:rPr>
          <w:rFonts w:ascii="仿宋" w:eastAsia="仿宋" w:hAnsi="仿宋" w:cs="Times New Roman"/>
          <w:spacing w:val="-4"/>
          <w:sz w:val="32"/>
          <w:szCs w:val="32"/>
        </w:rPr>
        <w:t>吉事办</w:t>
      </w:r>
      <w:r>
        <w:rPr>
          <w:rFonts w:ascii="仿宋" w:eastAsia="仿宋" w:hAnsi="仿宋" w:cs="Times New Roman"/>
          <w:spacing w:val="-4"/>
          <w:sz w:val="32"/>
          <w:szCs w:val="32"/>
        </w:rPr>
        <w:t>—</w:t>
      </w:r>
      <w:r>
        <w:rPr>
          <w:rFonts w:ascii="仿宋" w:eastAsia="仿宋" w:hAnsi="仿宋" w:cs="Times New Roman"/>
          <w:spacing w:val="-4"/>
          <w:sz w:val="32"/>
          <w:szCs w:val="32"/>
        </w:rPr>
        <w:t>核酸检测结果</w:t>
      </w:r>
      <w:r>
        <w:rPr>
          <w:rFonts w:ascii="仿宋" w:eastAsia="仿宋" w:hAnsi="仿宋" w:cs="Times New Roman"/>
          <w:spacing w:val="-4"/>
          <w:sz w:val="32"/>
          <w:szCs w:val="32"/>
        </w:rPr>
        <w:t>”</w:t>
      </w:r>
      <w:r>
        <w:rPr>
          <w:rFonts w:ascii="仿宋" w:eastAsia="仿宋" w:hAnsi="仿宋" w:cs="Times New Roman"/>
          <w:spacing w:val="-4"/>
          <w:sz w:val="32"/>
          <w:szCs w:val="32"/>
        </w:rPr>
        <w:t>中查询。</w:t>
      </w:r>
      <w:r>
        <w:rPr>
          <w:rFonts w:ascii="黑体" w:eastAsia="黑体" w:hAnsi="黑体" w:cs="Times New Roman"/>
          <w:spacing w:val="-4"/>
          <w:sz w:val="32"/>
          <w:szCs w:val="32"/>
          <w:u w:val="single"/>
        </w:rPr>
        <w:t>笔试当天，不能出具本人符合规定时间内采样的新冠病毒核酸检测阴性证明的，不能参加考试</w:t>
      </w:r>
      <w:r>
        <w:rPr>
          <w:rFonts w:ascii="黑体" w:eastAsia="黑体" w:hAnsi="黑体" w:cs="Times New Roman"/>
          <w:spacing w:val="-4"/>
          <w:sz w:val="32"/>
          <w:szCs w:val="32"/>
        </w:rPr>
        <w:t>。</w:t>
      </w:r>
    </w:p>
    <w:p w:rsidR="008A2ED7" w:rsidRDefault="00737015">
      <w:pPr>
        <w:spacing w:line="460" w:lineRule="exact"/>
        <w:ind w:firstLineChars="200" w:firstLine="624"/>
        <w:rPr>
          <w:rFonts w:ascii="仿宋" w:eastAsia="仿宋" w:hAnsi="仿宋" w:cs="仿宋"/>
          <w:spacing w:val="-4"/>
          <w:sz w:val="32"/>
          <w:szCs w:val="32"/>
        </w:rPr>
      </w:pPr>
      <w:bookmarkStart w:id="2" w:name="_GoBack"/>
      <w:bookmarkEnd w:id="2"/>
      <w:r>
        <w:rPr>
          <w:rFonts w:ascii="仿宋" w:eastAsia="仿宋" w:hAnsi="仿宋" w:cs="Times New Roman" w:hint="eastAsia"/>
          <w:spacing w:val="-4"/>
          <w:sz w:val="32"/>
          <w:szCs w:val="32"/>
        </w:rPr>
        <w:t>3.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考生应在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8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月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20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日（含）以前从“吉事办”移动端（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APP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、小程序）中实名申领“吉祥码”（技术咨询电话：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0431-12342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），并以注册的“吉事办”手机号申领“通信大数据行程卡”（客服热线：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10000/10086/10010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），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8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月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20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日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（含）以后手机号码不应更换、不应携号转网。</w:t>
      </w:r>
    </w:p>
    <w:p w:rsidR="008A2ED7" w:rsidRDefault="00737015">
      <w:pPr>
        <w:spacing w:line="550" w:lineRule="exact"/>
        <w:ind w:firstLine="645"/>
        <w:rPr>
          <w:rFonts w:ascii="仿宋" w:eastAsia="仿宋" w:hAnsi="仿宋" w:cs="仿宋"/>
          <w:color w:val="000000"/>
          <w:spacing w:val="-4"/>
          <w:sz w:val="32"/>
        </w:rPr>
      </w:pPr>
      <w:r>
        <w:rPr>
          <w:rFonts w:ascii="仿宋" w:eastAsia="仿宋" w:hAnsi="仿宋" w:cs="仿宋" w:hint="eastAsia"/>
          <w:spacing w:val="-4"/>
          <w:sz w:val="32"/>
          <w:szCs w:val="32"/>
        </w:rPr>
        <w:t>4.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笔试考试前，考生进入考点时须出示本人身份证、准考证和实名认证的“吉祥码”及“通信大数据行程卡”，查验“吉祥码”“通信大数据行程卡”状态和“吉事办—核酸检测结果”，并进行现场测量体温。查验结果和体温均正常的考生，可进入普通考场参加考试。“吉祥码”非绿码、或“通信大数据行程卡”存在异常、或现场测量体温异常（≥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37.3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℃）、或有咳嗽等呼吸道症状、</w:t>
      </w:r>
      <w:r>
        <w:rPr>
          <w:rFonts w:ascii="仿宋" w:eastAsia="仿宋" w:hAnsi="仿宋" w:cs="仿宋" w:hint="eastAsia"/>
          <w:sz w:val="32"/>
          <w:szCs w:val="32"/>
        </w:rPr>
        <w:t>或其他疑似症状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的考生，经现场防疫人员确认可以参加考试的，须按规定到指定考场参加考试，同时立即进行新冠病毒核酸检测采样，检测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结果未明确前，不得离开考点；经现场防疫人员确认不得参加考试的，须自觉服从</w:t>
      </w:r>
      <w:r>
        <w:rPr>
          <w:rFonts w:ascii="仿宋" w:eastAsia="仿宋" w:hAnsi="仿宋" w:cs="仿宋" w:hint="eastAsia"/>
          <w:color w:val="000000"/>
          <w:spacing w:val="-4"/>
          <w:sz w:val="32"/>
        </w:rPr>
        <w:t>长岭县疫情防疫指挥部工作安排</w:t>
      </w:r>
      <w:r>
        <w:rPr>
          <w:rFonts w:ascii="仿宋" w:eastAsia="仿宋" w:hAnsi="仿宋" w:cs="仿宋" w:hint="eastAsia"/>
          <w:color w:val="000000"/>
          <w:spacing w:val="-4"/>
          <w:sz w:val="32"/>
        </w:rPr>
        <w:t>，</w:t>
      </w:r>
      <w:r>
        <w:rPr>
          <w:rFonts w:ascii="仿宋" w:eastAsia="仿宋" w:hAnsi="仿宋" w:cs="仿宋" w:hint="eastAsia"/>
          <w:color w:val="000000"/>
          <w:spacing w:val="-4"/>
          <w:sz w:val="32"/>
        </w:rPr>
        <w:t>不予补考。</w:t>
      </w:r>
    </w:p>
    <w:p w:rsidR="008A2ED7" w:rsidRDefault="00737015" w:rsidP="00271357">
      <w:pPr>
        <w:spacing w:line="460" w:lineRule="exact"/>
        <w:ind w:firstLineChars="196" w:firstLine="612"/>
        <w:rPr>
          <w:rFonts w:ascii="仿宋" w:eastAsia="仿宋" w:hAnsi="仿宋" w:cs="仿宋"/>
          <w:spacing w:val="-4"/>
          <w:sz w:val="32"/>
          <w:szCs w:val="32"/>
        </w:rPr>
      </w:pPr>
      <w:r>
        <w:rPr>
          <w:rFonts w:ascii="仿宋" w:eastAsia="仿宋" w:hAnsi="仿宋" w:cs="仿宋" w:hint="eastAsia"/>
          <w:spacing w:val="-4"/>
          <w:sz w:val="32"/>
          <w:szCs w:val="32"/>
        </w:rPr>
        <w:lastRenderedPageBreak/>
        <w:t>5.8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月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20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日（含）以前，考生须从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松原市人力资源和社会保障局官方网站（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http://rs.jlsy.gov.cn/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）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下载打印《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2022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年长岭县教育系统公开招聘事业单位工作人员（含专项招聘高校毕业生）笔试考生健康管理信息承诺书》（附件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3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），并从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8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月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20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日开始每日详实记录。</w:t>
      </w:r>
    </w:p>
    <w:p w:rsidR="008A2ED7" w:rsidRDefault="00737015">
      <w:pPr>
        <w:spacing w:line="460" w:lineRule="exact"/>
        <w:ind w:firstLineChars="200" w:firstLine="624"/>
        <w:rPr>
          <w:rFonts w:ascii="仿宋" w:eastAsia="仿宋" w:hAnsi="仿宋" w:cs="仿宋"/>
          <w:spacing w:val="-4"/>
          <w:sz w:val="32"/>
          <w:szCs w:val="32"/>
        </w:rPr>
      </w:pPr>
      <w:r>
        <w:rPr>
          <w:rFonts w:ascii="仿宋" w:eastAsia="仿宋" w:hAnsi="仿宋" w:cs="仿宋" w:hint="eastAsia"/>
          <w:spacing w:val="-4"/>
          <w:sz w:val="32"/>
          <w:szCs w:val="32"/>
        </w:rPr>
        <w:t>6.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考生应自备符合防疫要求的医用外科口罩或以上防护等级的口罩，除身份确认须摘除口罩以外，应全程佩戴（建议佩戴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N95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口罩），做好个人防护。</w:t>
      </w:r>
    </w:p>
    <w:p w:rsidR="008A2ED7" w:rsidRDefault="00737015">
      <w:pPr>
        <w:spacing w:line="460" w:lineRule="exact"/>
        <w:ind w:firstLineChars="200" w:firstLine="624"/>
        <w:rPr>
          <w:rFonts w:ascii="仿宋" w:eastAsia="仿宋" w:hAnsi="仿宋" w:cs="仿宋"/>
          <w:spacing w:val="-4"/>
          <w:sz w:val="32"/>
          <w:szCs w:val="32"/>
        </w:rPr>
      </w:pPr>
      <w:r>
        <w:rPr>
          <w:rFonts w:ascii="仿宋" w:eastAsia="仿宋" w:hAnsi="仿宋" w:cs="仿宋" w:hint="eastAsia"/>
          <w:spacing w:val="-4"/>
          <w:sz w:val="32"/>
          <w:szCs w:val="32"/>
        </w:rPr>
        <w:t>7.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按照疫情防控有关要求，落实防疫措施，必要时将对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考试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工作安排进行适当调整，请广大考生理解、支持和配合。</w:t>
      </w:r>
    </w:p>
    <w:p w:rsidR="008A2ED7" w:rsidRDefault="00737015" w:rsidP="00271357">
      <w:pPr>
        <w:spacing w:line="460" w:lineRule="exact"/>
        <w:ind w:firstLineChars="196" w:firstLine="612"/>
        <w:rPr>
          <w:rFonts w:ascii="仿宋" w:eastAsia="仿宋" w:hAnsi="仿宋" w:cs="仿宋"/>
          <w:spacing w:val="-4"/>
          <w:sz w:val="32"/>
          <w:szCs w:val="32"/>
        </w:rPr>
      </w:pPr>
      <w:r>
        <w:rPr>
          <w:rFonts w:ascii="仿宋" w:eastAsia="仿宋" w:hAnsi="仿宋" w:cs="仿宋" w:hint="eastAsia"/>
          <w:spacing w:val="-4"/>
          <w:sz w:val="32"/>
          <w:szCs w:val="32"/>
        </w:rPr>
        <w:t>8.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考生须认真阅读并签署本《告知暨承诺书》，知悉告知事项、证明义务和相关要求。自愿承担因不实行为应承担的相关责任并接受相应处理。凡隐瞒或谎报旅居史、接触史、健康状况等疫情防控信息，不配合工作人员防疫检测、询问、排查、送诊等，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取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消考试资格。如有违法行为，依法追究法律责任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。</w:t>
      </w:r>
    </w:p>
    <w:p w:rsidR="008A2ED7" w:rsidRDefault="00737015" w:rsidP="00271357">
      <w:pPr>
        <w:spacing w:line="460" w:lineRule="exact"/>
        <w:ind w:firstLineChars="196" w:firstLine="612"/>
        <w:rPr>
          <w:rFonts w:ascii="仿宋" w:eastAsia="仿宋" w:hAnsi="仿宋" w:cs="仿宋"/>
          <w:spacing w:val="-4"/>
          <w:sz w:val="32"/>
          <w:szCs w:val="32"/>
        </w:rPr>
      </w:pPr>
      <w:r>
        <w:rPr>
          <w:rFonts w:ascii="仿宋" w:eastAsia="仿宋" w:hAnsi="仿宋" w:cs="仿宋" w:hint="eastAsia"/>
          <w:spacing w:val="-4"/>
          <w:sz w:val="32"/>
          <w:szCs w:val="32"/>
        </w:rPr>
        <w:t>9.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考生笔试当天须上交的纸质材料包括：</w:t>
      </w:r>
    </w:p>
    <w:p w:rsidR="008A2ED7" w:rsidRDefault="00737015">
      <w:pPr>
        <w:widowControl/>
        <w:shd w:val="clear" w:color="auto" w:fill="FFFFFF"/>
        <w:wordWrap w:val="0"/>
        <w:spacing w:line="520" w:lineRule="atLeast"/>
        <w:ind w:firstLine="560"/>
        <w:jc w:val="left"/>
        <w:rPr>
          <w:rFonts w:ascii="仿宋" w:eastAsia="仿宋" w:hAnsi="仿宋" w:cs="仿宋"/>
          <w:bCs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pacing w:val="-4"/>
          <w:sz w:val="32"/>
          <w:szCs w:val="32"/>
        </w:rPr>
        <w:t>（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1</w:t>
      </w:r>
      <w:r>
        <w:rPr>
          <w:rFonts w:ascii="仿宋" w:eastAsia="仿宋" w:hAnsi="仿宋" w:cs="仿宋" w:hint="eastAsia"/>
          <w:spacing w:val="-4"/>
          <w:sz w:val="32"/>
          <w:szCs w:val="32"/>
        </w:rPr>
        <w:t>）本人参加笔试考试允许入场前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48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小时内（以采样时间为准）核酸检测阴性证明，证明须为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国内有资质的核酸检测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机构出具的纸质报告或打印纸质版的“吉事办”小程序</w:t>
      </w:r>
      <w:r>
        <w:rPr>
          <w:rFonts w:ascii="仿宋" w:eastAsia="仿宋" w:hAnsi="仿宋" w:cs="仿宋" w:hint="eastAsia"/>
          <w:bCs/>
          <w:sz w:val="32"/>
          <w:szCs w:val="32"/>
          <w:shd w:val="clear" w:color="auto" w:fill="FFFFFF"/>
        </w:rPr>
        <w:t>核酸检测结果截图（图例见附件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bCs/>
          <w:sz w:val="32"/>
          <w:szCs w:val="32"/>
          <w:shd w:val="clear" w:color="auto" w:fill="FFFFFF"/>
        </w:rPr>
        <w:t>，需注明姓名、身份证号并由本人签字捺手印）。</w:t>
      </w:r>
    </w:p>
    <w:p w:rsidR="008A2ED7" w:rsidRDefault="00737015">
      <w:pPr>
        <w:spacing w:line="460" w:lineRule="exact"/>
        <w:ind w:firstLineChars="200" w:firstLine="624"/>
        <w:rPr>
          <w:rFonts w:ascii="仿宋" w:eastAsia="仿宋" w:hAnsi="仿宋" w:cs="Times New Roman"/>
          <w:b/>
          <w:spacing w:val="-4"/>
          <w:sz w:val="32"/>
          <w:szCs w:val="32"/>
        </w:rPr>
      </w:pPr>
      <w:r>
        <w:rPr>
          <w:rFonts w:ascii="仿宋" w:eastAsia="仿宋" w:hAnsi="仿宋" w:cs="Times New Roman"/>
          <w:spacing w:val="-4"/>
          <w:sz w:val="32"/>
          <w:szCs w:val="32"/>
        </w:rPr>
        <w:t>（</w:t>
      </w:r>
      <w:r>
        <w:rPr>
          <w:rFonts w:ascii="仿宋" w:eastAsia="仿宋" w:hAnsi="仿宋" w:cs="Times New Roman"/>
          <w:spacing w:val="-4"/>
          <w:sz w:val="32"/>
          <w:szCs w:val="32"/>
        </w:rPr>
        <w:t>2</w:t>
      </w:r>
      <w:r>
        <w:rPr>
          <w:rFonts w:ascii="仿宋" w:eastAsia="仿宋" w:hAnsi="仿宋" w:cs="Times New Roman"/>
          <w:spacing w:val="-4"/>
          <w:sz w:val="32"/>
          <w:szCs w:val="32"/>
        </w:rPr>
        <w:t>）本人签署的《</w:t>
      </w:r>
      <w:r>
        <w:rPr>
          <w:rFonts w:ascii="仿宋" w:eastAsia="仿宋" w:hAnsi="仿宋" w:cs="Times New Roman" w:hint="eastAsia"/>
          <w:spacing w:val="-4"/>
          <w:sz w:val="32"/>
          <w:szCs w:val="32"/>
        </w:rPr>
        <w:t>笔试考生新冠肺炎疫情防控</w:t>
      </w:r>
      <w:r>
        <w:rPr>
          <w:rFonts w:ascii="仿宋" w:eastAsia="仿宋" w:hAnsi="仿宋" w:cs="Times New Roman"/>
          <w:spacing w:val="-4"/>
          <w:sz w:val="32"/>
          <w:szCs w:val="32"/>
        </w:rPr>
        <w:t>告知暨承诺书》</w:t>
      </w:r>
      <w:r>
        <w:rPr>
          <w:rFonts w:ascii="仿宋" w:eastAsia="仿宋" w:hAnsi="仿宋" w:cs="Times New Roman" w:hint="eastAsia"/>
          <w:spacing w:val="-4"/>
          <w:sz w:val="32"/>
          <w:szCs w:val="32"/>
        </w:rPr>
        <w:t>（</w:t>
      </w:r>
      <w:r>
        <w:rPr>
          <w:rFonts w:ascii="仿宋" w:eastAsia="仿宋" w:hAnsi="仿宋" w:cs="Times New Roman"/>
          <w:spacing w:val="-4"/>
          <w:sz w:val="32"/>
          <w:szCs w:val="32"/>
        </w:rPr>
        <w:t>附件</w:t>
      </w:r>
      <w:r>
        <w:rPr>
          <w:rFonts w:ascii="仿宋" w:eastAsia="仿宋" w:hAnsi="仿宋" w:cs="Times New Roman" w:hint="eastAsia"/>
          <w:spacing w:val="-4"/>
          <w:sz w:val="32"/>
          <w:szCs w:val="32"/>
        </w:rPr>
        <w:t>2</w:t>
      </w:r>
      <w:r>
        <w:rPr>
          <w:rFonts w:ascii="仿宋" w:eastAsia="仿宋" w:hAnsi="仿宋" w:cs="Times New Roman"/>
          <w:spacing w:val="-4"/>
          <w:sz w:val="32"/>
          <w:szCs w:val="32"/>
        </w:rPr>
        <w:t>）；</w:t>
      </w:r>
    </w:p>
    <w:p w:rsidR="008A2ED7" w:rsidRDefault="00737015">
      <w:pPr>
        <w:spacing w:line="460" w:lineRule="exact"/>
        <w:ind w:firstLineChars="200" w:firstLine="624"/>
        <w:rPr>
          <w:rFonts w:ascii="仿宋" w:eastAsia="仿宋" w:hAnsi="仿宋" w:cs="Times New Roman"/>
          <w:spacing w:val="-4"/>
          <w:sz w:val="32"/>
          <w:szCs w:val="32"/>
        </w:rPr>
      </w:pPr>
      <w:r>
        <w:rPr>
          <w:rFonts w:ascii="仿宋" w:eastAsia="仿宋" w:hAnsi="仿宋" w:cs="Times New Roman"/>
          <w:spacing w:val="-4"/>
          <w:sz w:val="32"/>
          <w:szCs w:val="32"/>
        </w:rPr>
        <w:t>（</w:t>
      </w:r>
      <w:r>
        <w:rPr>
          <w:rFonts w:ascii="仿宋" w:eastAsia="仿宋" w:hAnsi="仿宋" w:cs="Times New Roman"/>
          <w:spacing w:val="-4"/>
          <w:sz w:val="32"/>
          <w:szCs w:val="32"/>
        </w:rPr>
        <w:t>3</w:t>
      </w:r>
      <w:r>
        <w:rPr>
          <w:rFonts w:ascii="仿宋" w:eastAsia="仿宋" w:hAnsi="仿宋" w:cs="Times New Roman"/>
          <w:spacing w:val="-4"/>
          <w:sz w:val="32"/>
          <w:szCs w:val="32"/>
        </w:rPr>
        <w:t>）本人填写的《笔试考生健康管理信息承诺书》（附件</w:t>
      </w:r>
      <w:r>
        <w:rPr>
          <w:rFonts w:ascii="仿宋" w:eastAsia="仿宋" w:hAnsi="仿宋" w:cs="Times New Roman" w:hint="eastAsia"/>
          <w:spacing w:val="-4"/>
          <w:sz w:val="32"/>
          <w:szCs w:val="32"/>
        </w:rPr>
        <w:t>3</w:t>
      </w:r>
      <w:r>
        <w:rPr>
          <w:rFonts w:ascii="仿宋" w:eastAsia="仿宋" w:hAnsi="仿宋" w:cs="Times New Roman"/>
          <w:spacing w:val="-4"/>
          <w:sz w:val="32"/>
          <w:szCs w:val="32"/>
        </w:rPr>
        <w:t>）。</w:t>
      </w:r>
    </w:p>
    <w:p w:rsidR="008A2ED7" w:rsidRDefault="00737015">
      <w:pPr>
        <w:spacing w:line="460" w:lineRule="exact"/>
        <w:ind w:firstLineChars="200" w:firstLine="624"/>
        <w:rPr>
          <w:rFonts w:ascii="仿宋" w:eastAsia="仿宋" w:hAnsi="仿宋" w:cs="Times New Roman"/>
          <w:spacing w:val="-4"/>
          <w:sz w:val="32"/>
          <w:szCs w:val="32"/>
        </w:rPr>
      </w:pPr>
      <w:r>
        <w:rPr>
          <w:rFonts w:ascii="仿宋" w:eastAsia="仿宋" w:hAnsi="仿宋" w:cs="Times New Roman"/>
          <w:spacing w:val="-4"/>
          <w:sz w:val="32"/>
          <w:szCs w:val="32"/>
        </w:rPr>
        <w:t>以上材料须在本人参加的</w:t>
      </w:r>
      <w:r>
        <w:rPr>
          <w:rFonts w:ascii="仿宋" w:eastAsia="仿宋" w:hAnsi="仿宋" w:cs="Times New Roman" w:hint="eastAsia"/>
          <w:spacing w:val="-4"/>
          <w:sz w:val="32"/>
          <w:szCs w:val="32"/>
        </w:rPr>
        <w:t>笔试</w:t>
      </w:r>
      <w:r>
        <w:rPr>
          <w:rFonts w:ascii="仿宋" w:eastAsia="仿宋" w:hAnsi="仿宋" w:cs="Times New Roman"/>
          <w:spacing w:val="-4"/>
          <w:sz w:val="32"/>
          <w:szCs w:val="32"/>
        </w:rPr>
        <w:t>考试开考前上交给</w:t>
      </w:r>
      <w:r>
        <w:rPr>
          <w:rFonts w:ascii="仿宋" w:eastAsia="仿宋" w:hAnsi="仿宋" w:cs="Times New Roman" w:hint="eastAsia"/>
          <w:spacing w:val="-4"/>
          <w:sz w:val="32"/>
          <w:szCs w:val="32"/>
        </w:rPr>
        <w:t>现场工作人员</w:t>
      </w:r>
      <w:r>
        <w:rPr>
          <w:rFonts w:ascii="仿宋" w:eastAsia="仿宋" w:hAnsi="仿宋" w:cs="Times New Roman"/>
          <w:spacing w:val="-4"/>
          <w:sz w:val="32"/>
          <w:szCs w:val="32"/>
        </w:rPr>
        <w:t>。</w:t>
      </w:r>
    </w:p>
    <w:p w:rsidR="008A2ED7" w:rsidRDefault="00737015">
      <w:pPr>
        <w:spacing w:line="460" w:lineRule="exact"/>
        <w:ind w:firstLine="646"/>
        <w:rPr>
          <w:rFonts w:ascii="仿宋" w:eastAsia="仿宋" w:hAnsi="仿宋" w:cs="Times New Roman"/>
          <w:spacing w:val="-4"/>
          <w:sz w:val="32"/>
          <w:szCs w:val="32"/>
          <w:u w:val="single"/>
        </w:rPr>
      </w:pPr>
      <w:r>
        <w:rPr>
          <w:rFonts w:ascii="仿宋" w:eastAsia="仿宋" w:hAnsi="仿宋" w:cs="Times New Roman"/>
          <w:spacing w:val="-4"/>
          <w:sz w:val="32"/>
          <w:szCs w:val="32"/>
        </w:rPr>
        <w:t>请参照下面划线这段话，手写到本告知暨承诺书下面画格处并手写签名</w:t>
      </w:r>
      <w:r>
        <w:rPr>
          <w:rFonts w:ascii="仿宋" w:eastAsia="仿宋" w:hAnsi="仿宋" w:cs="Times New Roman" w:hint="eastAsia"/>
          <w:spacing w:val="-4"/>
          <w:sz w:val="32"/>
          <w:szCs w:val="32"/>
        </w:rPr>
        <w:t>、</w:t>
      </w:r>
      <w:r>
        <w:rPr>
          <w:rFonts w:ascii="仿宋" w:eastAsia="仿宋" w:hAnsi="仿宋" w:cs="Times New Roman" w:hint="eastAsia"/>
          <w:spacing w:val="-4"/>
          <w:sz w:val="32"/>
          <w:szCs w:val="32"/>
        </w:rPr>
        <w:t>按手印</w:t>
      </w:r>
      <w:r>
        <w:rPr>
          <w:rFonts w:ascii="仿宋" w:eastAsia="仿宋" w:hAnsi="仿宋" w:cs="Times New Roman"/>
          <w:spacing w:val="-4"/>
          <w:sz w:val="32"/>
          <w:szCs w:val="32"/>
        </w:rPr>
        <w:t>：</w:t>
      </w:r>
      <w:r>
        <w:rPr>
          <w:rFonts w:ascii="黑体" w:eastAsia="黑体" w:hAnsi="黑体" w:cs="Times New Roman"/>
          <w:spacing w:val="-4"/>
          <w:sz w:val="32"/>
          <w:szCs w:val="32"/>
          <w:u w:val="single"/>
        </w:rPr>
        <w:t>我已认真阅读并知晓以上告知事项，严格遵守以上要求。否则，自愿承担一切后果。</w:t>
      </w:r>
    </w:p>
    <w:tbl>
      <w:tblPr>
        <w:tblW w:w="49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"/>
        <w:gridCol w:w="732"/>
        <w:gridCol w:w="732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3"/>
      </w:tblGrid>
      <w:tr w:rsidR="008A2ED7">
        <w:trPr>
          <w:trHeight w:val="576"/>
        </w:trPr>
        <w:tc>
          <w:tcPr>
            <w:tcW w:w="333" w:type="pct"/>
            <w:vAlign w:val="center"/>
          </w:tcPr>
          <w:p w:rsidR="008A2ED7" w:rsidRDefault="00737015">
            <w:pPr>
              <w:snapToGrid w:val="0"/>
              <w:spacing w:line="380" w:lineRule="exact"/>
              <w:jc w:val="center"/>
              <w:rPr>
                <w:rFonts w:eastAsia="黑体" w:hAnsi="Times New Roman" w:cs="Times New Roman"/>
                <w:sz w:val="28"/>
                <w:szCs w:val="28"/>
              </w:rPr>
            </w:pPr>
            <w:r>
              <w:rPr>
                <w:rFonts w:eastAsia="黑体" w:hAnsi="Times New Roman" w:cs="Times New Roman"/>
                <w:sz w:val="28"/>
                <w:szCs w:val="28"/>
              </w:rPr>
              <w:t>我</w:t>
            </w:r>
          </w:p>
        </w:tc>
        <w:tc>
          <w:tcPr>
            <w:tcW w:w="333" w:type="pct"/>
            <w:vAlign w:val="center"/>
          </w:tcPr>
          <w:p w:rsidR="008A2ED7" w:rsidRDefault="00737015">
            <w:pPr>
              <w:snapToGrid w:val="0"/>
              <w:spacing w:line="380" w:lineRule="exact"/>
              <w:jc w:val="center"/>
              <w:rPr>
                <w:rFonts w:eastAsia="黑体" w:hAnsi="Times New Roman" w:cs="Times New Roman"/>
                <w:sz w:val="28"/>
                <w:szCs w:val="28"/>
              </w:rPr>
            </w:pPr>
            <w:r>
              <w:rPr>
                <w:rFonts w:eastAsia="黑体" w:hAnsi="Times New Roman" w:cs="Times New Roman"/>
                <w:sz w:val="28"/>
                <w:szCs w:val="28"/>
              </w:rPr>
              <w:t>郑</w:t>
            </w:r>
          </w:p>
        </w:tc>
        <w:tc>
          <w:tcPr>
            <w:tcW w:w="333" w:type="pct"/>
            <w:vAlign w:val="center"/>
          </w:tcPr>
          <w:p w:rsidR="008A2ED7" w:rsidRDefault="00737015">
            <w:pPr>
              <w:snapToGrid w:val="0"/>
              <w:spacing w:line="380" w:lineRule="exact"/>
              <w:jc w:val="center"/>
              <w:rPr>
                <w:rFonts w:eastAsia="黑体" w:hAnsi="Times New Roman" w:cs="Times New Roman"/>
                <w:sz w:val="28"/>
                <w:szCs w:val="28"/>
              </w:rPr>
            </w:pPr>
            <w:r>
              <w:rPr>
                <w:rFonts w:eastAsia="黑体" w:hAnsi="Times New Roman" w:cs="Times New Roman"/>
                <w:sz w:val="28"/>
                <w:szCs w:val="28"/>
              </w:rPr>
              <w:t>重</w:t>
            </w:r>
          </w:p>
        </w:tc>
        <w:tc>
          <w:tcPr>
            <w:tcW w:w="333" w:type="pct"/>
            <w:vAlign w:val="center"/>
          </w:tcPr>
          <w:p w:rsidR="008A2ED7" w:rsidRDefault="00737015">
            <w:pPr>
              <w:snapToGrid w:val="0"/>
              <w:spacing w:line="380" w:lineRule="exact"/>
              <w:jc w:val="center"/>
              <w:rPr>
                <w:rFonts w:eastAsia="黑体" w:hAnsi="Times New Roman" w:cs="Times New Roman"/>
                <w:sz w:val="28"/>
                <w:szCs w:val="28"/>
              </w:rPr>
            </w:pPr>
            <w:r>
              <w:rPr>
                <w:rFonts w:eastAsia="黑体" w:hAnsi="Times New Roman" w:cs="Times New Roman"/>
                <w:sz w:val="28"/>
                <w:szCs w:val="28"/>
              </w:rPr>
              <w:t>承</w:t>
            </w:r>
          </w:p>
        </w:tc>
        <w:tc>
          <w:tcPr>
            <w:tcW w:w="333" w:type="pct"/>
            <w:vAlign w:val="center"/>
          </w:tcPr>
          <w:p w:rsidR="008A2ED7" w:rsidRDefault="00737015">
            <w:pPr>
              <w:snapToGrid w:val="0"/>
              <w:spacing w:line="380" w:lineRule="exact"/>
              <w:jc w:val="center"/>
              <w:rPr>
                <w:rFonts w:eastAsia="黑体" w:hAnsi="Times New Roman" w:cs="Times New Roman"/>
                <w:sz w:val="28"/>
                <w:szCs w:val="28"/>
              </w:rPr>
            </w:pPr>
            <w:r>
              <w:rPr>
                <w:rFonts w:eastAsia="黑体" w:hAnsi="Times New Roman" w:cs="Times New Roman"/>
                <w:sz w:val="28"/>
                <w:szCs w:val="28"/>
              </w:rPr>
              <w:t>诺</w:t>
            </w:r>
          </w:p>
        </w:tc>
        <w:tc>
          <w:tcPr>
            <w:tcW w:w="333" w:type="pct"/>
            <w:vAlign w:val="center"/>
          </w:tcPr>
          <w:p w:rsidR="008A2ED7" w:rsidRDefault="00737015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333" w:type="pct"/>
            <w:vAlign w:val="center"/>
          </w:tcPr>
          <w:p w:rsidR="008A2ED7" w:rsidRDefault="008A2ED7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8A2ED7" w:rsidRDefault="008A2ED7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8A2ED7" w:rsidRDefault="008A2ED7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8A2ED7" w:rsidRDefault="008A2ED7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8A2ED7" w:rsidRDefault="008A2ED7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8A2ED7" w:rsidRDefault="008A2ED7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8A2ED7" w:rsidRDefault="008A2ED7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8A2ED7" w:rsidRDefault="008A2ED7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 w:rsidR="008A2ED7" w:rsidRDefault="008A2ED7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</w:tr>
      <w:tr w:rsidR="008A2ED7">
        <w:trPr>
          <w:trHeight w:val="576"/>
        </w:trPr>
        <w:tc>
          <w:tcPr>
            <w:tcW w:w="333" w:type="pct"/>
            <w:vAlign w:val="center"/>
          </w:tcPr>
          <w:p w:rsidR="008A2ED7" w:rsidRDefault="008A2ED7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8A2ED7" w:rsidRDefault="008A2ED7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8A2ED7" w:rsidRDefault="008A2ED7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8A2ED7" w:rsidRDefault="008A2ED7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8A2ED7" w:rsidRDefault="008A2ED7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8A2ED7" w:rsidRDefault="008A2ED7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8A2ED7" w:rsidRDefault="008A2ED7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8A2ED7" w:rsidRDefault="008A2ED7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8A2ED7" w:rsidRDefault="008A2ED7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8A2ED7" w:rsidRDefault="008A2ED7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8A2ED7" w:rsidRDefault="008A2ED7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8A2ED7" w:rsidRDefault="008A2ED7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8A2ED7" w:rsidRDefault="008A2ED7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8A2ED7" w:rsidRDefault="008A2ED7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 w:rsidR="008A2ED7" w:rsidRDefault="008A2ED7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</w:tr>
      <w:tr w:rsidR="008A2ED7">
        <w:trPr>
          <w:trHeight w:val="576"/>
        </w:trPr>
        <w:tc>
          <w:tcPr>
            <w:tcW w:w="333" w:type="pct"/>
            <w:vAlign w:val="center"/>
          </w:tcPr>
          <w:p w:rsidR="008A2ED7" w:rsidRDefault="008A2ED7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8A2ED7" w:rsidRDefault="008A2ED7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8A2ED7" w:rsidRDefault="008A2ED7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8A2ED7" w:rsidRDefault="008A2ED7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8A2ED7" w:rsidRDefault="008A2ED7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8A2ED7" w:rsidRDefault="008A2ED7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8A2ED7" w:rsidRDefault="008A2ED7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8A2ED7" w:rsidRDefault="008A2ED7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8A2ED7" w:rsidRDefault="008A2ED7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8A2ED7" w:rsidRDefault="008A2ED7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8A2ED7" w:rsidRDefault="008A2ED7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8A2ED7" w:rsidRDefault="008A2ED7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8A2ED7" w:rsidRDefault="008A2ED7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 w:rsidR="008A2ED7" w:rsidRDefault="008A2ED7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 w:rsidR="008A2ED7" w:rsidRDefault="008A2ED7">
            <w:pPr>
              <w:snapToGrid w:val="0"/>
              <w:spacing w:line="380" w:lineRule="exac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</w:tc>
      </w:tr>
    </w:tbl>
    <w:p w:rsidR="008A2ED7" w:rsidRDefault="008A2ED7">
      <w:pPr>
        <w:snapToGrid w:val="0"/>
        <w:spacing w:line="240" w:lineRule="exact"/>
        <w:rPr>
          <w:rFonts w:eastAsia="楷体_GB2312" w:hAnsi="Times New Roman" w:cs="Times New Roman"/>
          <w:sz w:val="24"/>
        </w:rPr>
      </w:pPr>
    </w:p>
    <w:p w:rsidR="008A2ED7" w:rsidRDefault="00737015">
      <w:pPr>
        <w:snapToGrid w:val="0"/>
        <w:spacing w:line="240" w:lineRule="exact"/>
        <w:rPr>
          <w:rFonts w:eastAsia="楷体_GB2312" w:hAnsi="Times New Roman" w:cs="Times New Roman"/>
          <w:sz w:val="24"/>
        </w:rPr>
      </w:pPr>
      <w:r>
        <w:rPr>
          <w:rFonts w:eastAsia="楷体_GB2312" w:hAnsi="Times New Roman" w:cs="Times New Roman"/>
          <w:sz w:val="24"/>
        </w:rPr>
        <w:t>身份证号：</w:t>
      </w:r>
      <w:r>
        <w:rPr>
          <w:rFonts w:eastAsia="楷体_GB2312" w:hAnsi="Times New Roman" w:cs="Times New Roman"/>
          <w:sz w:val="24"/>
          <w:u w:val="single"/>
        </w:rPr>
        <w:t xml:space="preserve">                      </w:t>
      </w:r>
      <w:r>
        <w:rPr>
          <w:rFonts w:eastAsia="楷体_GB2312" w:hAnsi="Times New Roman" w:cs="Times New Roman"/>
          <w:sz w:val="24"/>
        </w:rPr>
        <w:t>手机号：</w:t>
      </w:r>
      <w:r>
        <w:rPr>
          <w:rFonts w:eastAsia="楷体_GB2312" w:hAnsi="Times New Roman" w:cs="Times New Roman"/>
          <w:sz w:val="24"/>
          <w:u w:val="single"/>
        </w:rPr>
        <w:t xml:space="preserve">                  </w:t>
      </w:r>
    </w:p>
    <w:p w:rsidR="008A2ED7" w:rsidRDefault="008A2ED7">
      <w:pPr>
        <w:snapToGrid w:val="0"/>
        <w:spacing w:line="240" w:lineRule="exact"/>
        <w:ind w:firstLineChars="1600" w:firstLine="3840"/>
        <w:rPr>
          <w:rFonts w:eastAsia="楷体_GB2312" w:hAnsi="Times New Roman" w:cs="Times New Roman"/>
          <w:sz w:val="24"/>
        </w:rPr>
      </w:pPr>
    </w:p>
    <w:p w:rsidR="008A2ED7" w:rsidRDefault="00737015">
      <w:pPr>
        <w:snapToGrid w:val="0"/>
        <w:spacing w:line="240" w:lineRule="exact"/>
        <w:ind w:firstLineChars="1600" w:firstLine="3840"/>
        <w:rPr>
          <w:rFonts w:eastAsia="楷体_GB2312" w:hAnsi="Times New Roman" w:cs="Times New Roman"/>
          <w:sz w:val="24"/>
        </w:rPr>
      </w:pPr>
      <w:r>
        <w:rPr>
          <w:rFonts w:eastAsia="楷体_GB2312" w:hAnsi="Times New Roman" w:cs="Times New Roman"/>
          <w:sz w:val="24"/>
        </w:rPr>
        <w:t>承诺人（考生本人手写签名</w:t>
      </w:r>
      <w:r>
        <w:rPr>
          <w:rFonts w:eastAsia="楷体_GB2312" w:hAnsi="Times New Roman" w:cs="Times New Roman" w:hint="eastAsia"/>
          <w:sz w:val="24"/>
        </w:rPr>
        <w:t>并按手印</w:t>
      </w:r>
      <w:r>
        <w:rPr>
          <w:rFonts w:eastAsia="楷体_GB2312" w:hAnsi="Times New Roman" w:cs="Times New Roman"/>
          <w:sz w:val="24"/>
        </w:rPr>
        <w:t>）：</w:t>
      </w:r>
      <w:r>
        <w:rPr>
          <w:rFonts w:eastAsia="楷体_GB2312" w:hAnsi="Times New Roman" w:cs="Times New Roman"/>
          <w:sz w:val="24"/>
          <w:u w:val="single"/>
        </w:rPr>
        <w:t xml:space="preserve">           </w:t>
      </w:r>
      <w:r>
        <w:rPr>
          <w:rFonts w:eastAsia="楷体_GB2312" w:hAnsi="Times New Roman" w:cs="Times New Roman"/>
          <w:sz w:val="24"/>
        </w:rPr>
        <w:t xml:space="preserve"> </w:t>
      </w:r>
    </w:p>
    <w:p w:rsidR="008A2ED7" w:rsidRDefault="008A2ED7">
      <w:pPr>
        <w:snapToGrid w:val="0"/>
        <w:spacing w:line="240" w:lineRule="exact"/>
        <w:ind w:firstLineChars="1600" w:firstLine="3840"/>
        <w:rPr>
          <w:rFonts w:eastAsia="楷体_GB2312" w:hAnsi="Times New Roman" w:cs="Times New Roman"/>
          <w:sz w:val="24"/>
        </w:rPr>
      </w:pPr>
    </w:p>
    <w:p w:rsidR="008A2ED7" w:rsidRDefault="00737015">
      <w:pPr>
        <w:snapToGrid w:val="0"/>
        <w:spacing w:line="240" w:lineRule="exact"/>
        <w:ind w:firstLineChars="1600" w:firstLine="3840"/>
        <w:rPr>
          <w:rFonts w:eastAsia="仿宋_GB2312" w:hAnsi="Times New Roman"/>
          <w:sz w:val="32"/>
        </w:rPr>
      </w:pPr>
      <w:r>
        <w:rPr>
          <w:rFonts w:eastAsia="楷体_GB2312" w:hAnsi="Times New Roman" w:cs="Times New Roman"/>
          <w:sz w:val="24"/>
        </w:rPr>
        <w:t>承诺日期：</w:t>
      </w:r>
      <w:r>
        <w:rPr>
          <w:rFonts w:eastAsia="楷体_GB2312" w:hAnsi="Times New Roman" w:cs="Times New Roman"/>
          <w:sz w:val="24"/>
          <w:u w:val="single"/>
        </w:rPr>
        <w:t xml:space="preserve">      </w:t>
      </w:r>
      <w:r>
        <w:rPr>
          <w:rFonts w:eastAsia="楷体_GB2312" w:hAnsi="Times New Roman" w:cs="Times New Roman"/>
          <w:sz w:val="24"/>
        </w:rPr>
        <w:t>年</w:t>
      </w:r>
      <w:r>
        <w:rPr>
          <w:rFonts w:eastAsia="楷体_GB2312" w:hAnsi="Times New Roman" w:cs="Times New Roman"/>
          <w:sz w:val="24"/>
          <w:u w:val="single"/>
        </w:rPr>
        <w:t xml:space="preserve">    </w:t>
      </w:r>
      <w:r>
        <w:rPr>
          <w:rFonts w:eastAsia="楷体_GB2312" w:hAnsi="Times New Roman" w:cs="Times New Roman"/>
          <w:sz w:val="24"/>
        </w:rPr>
        <w:t>月</w:t>
      </w:r>
      <w:r>
        <w:rPr>
          <w:rFonts w:eastAsia="楷体_GB2312" w:hAnsi="Times New Roman" w:cs="Times New Roman"/>
          <w:sz w:val="24"/>
          <w:u w:val="single"/>
        </w:rPr>
        <w:t xml:space="preserve">    </w:t>
      </w:r>
      <w:r>
        <w:rPr>
          <w:rFonts w:eastAsia="楷体_GB2312" w:hAnsi="Times New Roman" w:cs="Times New Roman"/>
          <w:sz w:val="24"/>
        </w:rPr>
        <w:t>日</w:t>
      </w:r>
    </w:p>
    <w:sectPr w:rsidR="008A2ED7" w:rsidSect="008A2ED7">
      <w:footerReference w:type="default" r:id="rId6"/>
      <w:footnotePr>
        <w:numRestart w:val="eachPage"/>
      </w:footnotePr>
      <w:pgSz w:w="11906" w:h="16838"/>
      <w:pgMar w:top="567" w:right="567" w:bottom="567" w:left="567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015" w:rsidRDefault="00737015" w:rsidP="008A2ED7">
      <w:r>
        <w:separator/>
      </w:r>
    </w:p>
  </w:endnote>
  <w:endnote w:type="continuationSeparator" w:id="0">
    <w:p w:rsidR="00737015" w:rsidRDefault="00737015" w:rsidP="008A2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D7" w:rsidRDefault="008A2ED7">
    <w:pPr>
      <w:tabs>
        <w:tab w:val="center" w:pos="4153"/>
        <w:tab w:val="right" w:pos="8306"/>
      </w:tabs>
      <w:snapToGrid w:val="0"/>
      <w:jc w:val="left"/>
      <w:rPr>
        <w:rFonts w:hAnsi="Times New Roman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015" w:rsidRDefault="00737015" w:rsidP="008A2ED7">
      <w:r>
        <w:separator/>
      </w:r>
    </w:p>
  </w:footnote>
  <w:footnote w:type="continuationSeparator" w:id="0">
    <w:p w:rsidR="00737015" w:rsidRDefault="00737015" w:rsidP="008A2E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isplayHorizontalDrawingGridEvery w:val="0"/>
  <w:displayVerticalDrawingGridEvery w:val="2"/>
  <w:noPunctuationKerning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BmMmNkMTRiNWVjN2Q5MjEzMmVjOWFmZTYyOTZlMjAifQ=="/>
  </w:docVars>
  <w:rsids>
    <w:rsidRoot w:val="00CE3C05"/>
    <w:rsid w:val="00005F54"/>
    <w:rsid w:val="000103B8"/>
    <w:rsid w:val="00165E29"/>
    <w:rsid w:val="001A29B0"/>
    <w:rsid w:val="001F7768"/>
    <w:rsid w:val="002316DA"/>
    <w:rsid w:val="00247117"/>
    <w:rsid w:val="002614EF"/>
    <w:rsid w:val="00271357"/>
    <w:rsid w:val="00332805"/>
    <w:rsid w:val="00335DEB"/>
    <w:rsid w:val="00350447"/>
    <w:rsid w:val="003C3F3C"/>
    <w:rsid w:val="0041047B"/>
    <w:rsid w:val="00444611"/>
    <w:rsid w:val="004765C8"/>
    <w:rsid w:val="00492E77"/>
    <w:rsid w:val="004C6DE0"/>
    <w:rsid w:val="004F4537"/>
    <w:rsid w:val="0057272C"/>
    <w:rsid w:val="00594D36"/>
    <w:rsid w:val="005B0C29"/>
    <w:rsid w:val="00641DC0"/>
    <w:rsid w:val="00653F95"/>
    <w:rsid w:val="006A6752"/>
    <w:rsid w:val="006D61E8"/>
    <w:rsid w:val="006E605D"/>
    <w:rsid w:val="00737015"/>
    <w:rsid w:val="007A42FE"/>
    <w:rsid w:val="007C667E"/>
    <w:rsid w:val="0086169E"/>
    <w:rsid w:val="008A2ED7"/>
    <w:rsid w:val="008A3963"/>
    <w:rsid w:val="008B5D83"/>
    <w:rsid w:val="009755A5"/>
    <w:rsid w:val="009970E4"/>
    <w:rsid w:val="00AA07E3"/>
    <w:rsid w:val="00AC4AE9"/>
    <w:rsid w:val="00AE005D"/>
    <w:rsid w:val="00AE4404"/>
    <w:rsid w:val="00B31A5D"/>
    <w:rsid w:val="00B53715"/>
    <w:rsid w:val="00B60179"/>
    <w:rsid w:val="00B615BC"/>
    <w:rsid w:val="00BA267C"/>
    <w:rsid w:val="00BD7DBB"/>
    <w:rsid w:val="00BE2E82"/>
    <w:rsid w:val="00C05C6C"/>
    <w:rsid w:val="00C12DBA"/>
    <w:rsid w:val="00CA768C"/>
    <w:rsid w:val="00CE3C05"/>
    <w:rsid w:val="00CE6927"/>
    <w:rsid w:val="00D3237F"/>
    <w:rsid w:val="00DE71A8"/>
    <w:rsid w:val="00E043F7"/>
    <w:rsid w:val="00E46082"/>
    <w:rsid w:val="00E87F40"/>
    <w:rsid w:val="00E94AD6"/>
    <w:rsid w:val="00EF5AF1"/>
    <w:rsid w:val="00F04E80"/>
    <w:rsid w:val="00F42926"/>
    <w:rsid w:val="00F61CEF"/>
    <w:rsid w:val="00F67DD7"/>
    <w:rsid w:val="00FB24A3"/>
    <w:rsid w:val="00FB68AE"/>
    <w:rsid w:val="00FB74A0"/>
    <w:rsid w:val="00FE213A"/>
    <w:rsid w:val="11B707E0"/>
    <w:rsid w:val="1CBD494F"/>
    <w:rsid w:val="219E173D"/>
    <w:rsid w:val="2E24482E"/>
    <w:rsid w:val="37055B2D"/>
    <w:rsid w:val="3C0D5873"/>
    <w:rsid w:val="3FD56533"/>
    <w:rsid w:val="4A0C11C3"/>
    <w:rsid w:val="4A57320E"/>
    <w:rsid w:val="4BE24013"/>
    <w:rsid w:val="5A8B23BA"/>
    <w:rsid w:val="619E6532"/>
    <w:rsid w:val="64073538"/>
    <w:rsid w:val="72DA4539"/>
    <w:rsid w:val="78AB706D"/>
    <w:rsid w:val="7D1E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semiHidden="0" w:uiPriority="0" w:unhideWhenUsed="0" w:qFormat="1"/>
    <w:lsdException w:name="toc 3" w:semiHidden="0" w:uiPriority="0" w:unhideWhenUsed="0" w:qFormat="1"/>
    <w:lsdException w:name="toc 4" w:semiHidden="0" w:uiPriority="0" w:unhideWhenUsed="0" w:qFormat="1"/>
    <w:lsdException w:name="toc 5" w:semiHidden="0" w:uiPriority="0" w:unhideWhenUsed="0"/>
    <w:lsdException w:name="toc 6" w:semiHidden="0" w:uiPriority="0" w:unhideWhenUsed="0" w:qFormat="1"/>
    <w:lsdException w:name="toc 7" w:semiHidden="0" w:uiPriority="0" w:unhideWhenUsed="0" w:qFormat="1"/>
    <w:lsdException w:name="toc 8" w:semiHidden="0" w:uiPriority="0" w:unhideWhenUsed="0" w:qFormat="1"/>
    <w:lsdException w:name="toc 9" w:semiHidden="0" w:uiPriority="0" w:unhideWhenUsed="0" w:qFormat="1"/>
    <w:lsdException w:name="Normal Inden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D7"/>
    <w:pPr>
      <w:widowControl w:val="0"/>
      <w:jc w:val="both"/>
    </w:pPr>
    <w:rPr>
      <w:rFonts w:ascii="Times New Roman"/>
      <w:sz w:val="21"/>
    </w:rPr>
  </w:style>
  <w:style w:type="paragraph" w:styleId="1">
    <w:name w:val="heading 1"/>
    <w:next w:val="a"/>
    <w:qFormat/>
    <w:rsid w:val="008A2ED7"/>
    <w:pPr>
      <w:wordWrap w:val="0"/>
      <w:spacing w:after="160"/>
      <w:jc w:val="both"/>
      <w:outlineLvl w:val="0"/>
    </w:pPr>
    <w:rPr>
      <w:sz w:val="28"/>
    </w:rPr>
  </w:style>
  <w:style w:type="paragraph" w:styleId="2">
    <w:name w:val="heading 2"/>
    <w:next w:val="a"/>
    <w:qFormat/>
    <w:rsid w:val="008A2ED7"/>
    <w:pPr>
      <w:wordWrap w:val="0"/>
      <w:spacing w:after="160"/>
      <w:jc w:val="both"/>
      <w:outlineLvl w:val="1"/>
    </w:pPr>
    <w:rPr>
      <w:sz w:val="21"/>
    </w:rPr>
  </w:style>
  <w:style w:type="paragraph" w:styleId="3">
    <w:name w:val="heading 3"/>
    <w:next w:val="a"/>
    <w:qFormat/>
    <w:rsid w:val="008A2ED7"/>
    <w:pPr>
      <w:wordWrap w:val="0"/>
      <w:spacing w:after="160"/>
      <w:ind w:left="1400" w:hanging="400"/>
      <w:jc w:val="both"/>
      <w:outlineLvl w:val="2"/>
    </w:pPr>
    <w:rPr>
      <w:sz w:val="21"/>
    </w:rPr>
  </w:style>
  <w:style w:type="paragraph" w:styleId="4">
    <w:name w:val="heading 4"/>
    <w:next w:val="a"/>
    <w:qFormat/>
    <w:rsid w:val="008A2ED7"/>
    <w:pPr>
      <w:wordWrap w:val="0"/>
      <w:spacing w:after="160"/>
      <w:ind w:left="1600" w:hanging="400"/>
      <w:jc w:val="both"/>
      <w:outlineLvl w:val="3"/>
    </w:pPr>
    <w:rPr>
      <w:b/>
      <w:sz w:val="21"/>
    </w:rPr>
  </w:style>
  <w:style w:type="paragraph" w:styleId="5">
    <w:name w:val="heading 5"/>
    <w:next w:val="a"/>
    <w:qFormat/>
    <w:rsid w:val="008A2ED7"/>
    <w:pPr>
      <w:wordWrap w:val="0"/>
      <w:spacing w:after="160"/>
      <w:ind w:left="1800" w:hanging="400"/>
      <w:jc w:val="both"/>
      <w:outlineLvl w:val="4"/>
    </w:pPr>
    <w:rPr>
      <w:sz w:val="21"/>
    </w:rPr>
  </w:style>
  <w:style w:type="paragraph" w:styleId="6">
    <w:name w:val="heading 6"/>
    <w:next w:val="a"/>
    <w:qFormat/>
    <w:rsid w:val="008A2ED7"/>
    <w:pPr>
      <w:wordWrap w:val="0"/>
      <w:spacing w:after="160"/>
      <w:ind w:left="2000" w:hanging="400"/>
      <w:jc w:val="both"/>
      <w:outlineLvl w:val="5"/>
    </w:pPr>
    <w:rPr>
      <w:b/>
      <w:sz w:val="21"/>
    </w:rPr>
  </w:style>
  <w:style w:type="paragraph" w:styleId="7">
    <w:name w:val="heading 7"/>
    <w:next w:val="a"/>
    <w:qFormat/>
    <w:rsid w:val="008A2ED7"/>
    <w:pPr>
      <w:wordWrap w:val="0"/>
      <w:spacing w:after="160"/>
      <w:ind w:left="2200" w:hanging="400"/>
      <w:jc w:val="both"/>
      <w:outlineLvl w:val="6"/>
    </w:pPr>
    <w:rPr>
      <w:sz w:val="21"/>
    </w:rPr>
  </w:style>
  <w:style w:type="paragraph" w:styleId="8">
    <w:name w:val="heading 8"/>
    <w:next w:val="a"/>
    <w:qFormat/>
    <w:rsid w:val="008A2ED7"/>
    <w:pPr>
      <w:wordWrap w:val="0"/>
      <w:spacing w:after="160"/>
      <w:ind w:left="2400" w:hanging="400"/>
      <w:jc w:val="both"/>
      <w:outlineLvl w:val="7"/>
    </w:pPr>
    <w:rPr>
      <w:sz w:val="21"/>
    </w:rPr>
  </w:style>
  <w:style w:type="paragraph" w:styleId="9">
    <w:name w:val="heading 9"/>
    <w:next w:val="a"/>
    <w:qFormat/>
    <w:rsid w:val="008A2ED7"/>
    <w:pPr>
      <w:wordWrap w:val="0"/>
      <w:spacing w:after="160"/>
      <w:ind w:left="2600" w:hanging="400"/>
      <w:jc w:val="both"/>
      <w:outlineLvl w:val="8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qFormat/>
    <w:rsid w:val="008A2ED7"/>
    <w:pPr>
      <w:wordWrap w:val="0"/>
      <w:ind w:left="2125"/>
      <w:jc w:val="both"/>
    </w:pPr>
    <w:rPr>
      <w:sz w:val="21"/>
    </w:rPr>
  </w:style>
  <w:style w:type="paragraph" w:styleId="a3">
    <w:name w:val="Normal Indent"/>
    <w:next w:val="a"/>
    <w:qFormat/>
    <w:rsid w:val="008A2ED7"/>
    <w:pPr>
      <w:wordWrap w:val="0"/>
      <w:ind w:left="3400"/>
      <w:jc w:val="both"/>
    </w:pPr>
    <w:rPr>
      <w:sz w:val="21"/>
    </w:rPr>
  </w:style>
  <w:style w:type="paragraph" w:styleId="50">
    <w:name w:val="toc 5"/>
    <w:next w:val="a"/>
    <w:rsid w:val="008A2ED7"/>
    <w:pPr>
      <w:wordWrap w:val="0"/>
      <w:ind w:left="1275"/>
      <w:jc w:val="both"/>
    </w:pPr>
    <w:rPr>
      <w:sz w:val="21"/>
    </w:rPr>
  </w:style>
  <w:style w:type="paragraph" w:styleId="30">
    <w:name w:val="toc 3"/>
    <w:next w:val="a"/>
    <w:qFormat/>
    <w:rsid w:val="008A2ED7"/>
    <w:pPr>
      <w:wordWrap w:val="0"/>
      <w:ind w:left="425"/>
      <w:jc w:val="both"/>
    </w:pPr>
    <w:rPr>
      <w:sz w:val="21"/>
    </w:rPr>
  </w:style>
  <w:style w:type="paragraph" w:styleId="80">
    <w:name w:val="toc 8"/>
    <w:next w:val="a"/>
    <w:qFormat/>
    <w:rsid w:val="008A2ED7"/>
    <w:pPr>
      <w:wordWrap w:val="0"/>
      <w:ind w:left="2550"/>
      <w:jc w:val="both"/>
    </w:pPr>
    <w:rPr>
      <w:sz w:val="21"/>
    </w:rPr>
  </w:style>
  <w:style w:type="paragraph" w:styleId="a4">
    <w:name w:val="Balloon Text"/>
    <w:basedOn w:val="a"/>
    <w:link w:val="Char"/>
    <w:uiPriority w:val="99"/>
    <w:semiHidden/>
    <w:unhideWhenUsed/>
    <w:qFormat/>
    <w:rsid w:val="008A2ED7"/>
    <w:rPr>
      <w:sz w:val="18"/>
      <w:szCs w:val="18"/>
    </w:rPr>
  </w:style>
  <w:style w:type="paragraph" w:styleId="a5">
    <w:name w:val="footer"/>
    <w:basedOn w:val="a"/>
    <w:qFormat/>
    <w:rsid w:val="008A2ED7"/>
    <w:rPr>
      <w:sz w:val="18"/>
    </w:rPr>
  </w:style>
  <w:style w:type="paragraph" w:styleId="a6">
    <w:name w:val="header"/>
    <w:basedOn w:val="a"/>
    <w:qFormat/>
    <w:rsid w:val="008A2ED7"/>
    <w:rPr>
      <w:sz w:val="18"/>
    </w:rPr>
  </w:style>
  <w:style w:type="paragraph" w:styleId="40">
    <w:name w:val="toc 4"/>
    <w:next w:val="a"/>
    <w:qFormat/>
    <w:rsid w:val="008A2ED7"/>
    <w:pPr>
      <w:wordWrap w:val="0"/>
      <w:ind w:left="850"/>
      <w:jc w:val="both"/>
    </w:pPr>
    <w:rPr>
      <w:sz w:val="21"/>
    </w:rPr>
  </w:style>
  <w:style w:type="paragraph" w:styleId="a7">
    <w:name w:val="Subtitle"/>
    <w:next w:val="a"/>
    <w:qFormat/>
    <w:rsid w:val="008A2ED7"/>
    <w:pPr>
      <w:wordWrap w:val="0"/>
      <w:spacing w:after="60"/>
      <w:jc w:val="center"/>
    </w:pPr>
    <w:rPr>
      <w:sz w:val="24"/>
    </w:rPr>
  </w:style>
  <w:style w:type="paragraph" w:styleId="60">
    <w:name w:val="toc 6"/>
    <w:next w:val="a"/>
    <w:qFormat/>
    <w:rsid w:val="008A2ED7"/>
    <w:pPr>
      <w:wordWrap w:val="0"/>
      <w:ind w:left="1700"/>
      <w:jc w:val="both"/>
    </w:pPr>
    <w:rPr>
      <w:sz w:val="21"/>
    </w:rPr>
  </w:style>
  <w:style w:type="paragraph" w:styleId="20">
    <w:name w:val="toc 2"/>
    <w:next w:val="a"/>
    <w:qFormat/>
    <w:rsid w:val="008A2ED7"/>
    <w:pPr>
      <w:wordWrap w:val="0"/>
      <w:jc w:val="both"/>
    </w:pPr>
    <w:rPr>
      <w:sz w:val="21"/>
    </w:rPr>
  </w:style>
  <w:style w:type="paragraph" w:styleId="90">
    <w:name w:val="toc 9"/>
    <w:next w:val="a"/>
    <w:qFormat/>
    <w:rsid w:val="008A2ED7"/>
    <w:pPr>
      <w:wordWrap w:val="0"/>
      <w:ind w:left="2975"/>
      <w:jc w:val="both"/>
    </w:pPr>
    <w:rPr>
      <w:sz w:val="21"/>
    </w:rPr>
  </w:style>
  <w:style w:type="character" w:styleId="a8">
    <w:name w:val="Strong"/>
    <w:qFormat/>
    <w:rsid w:val="008A2ED7"/>
    <w:rPr>
      <w:b/>
      <w:sz w:val="21"/>
    </w:rPr>
  </w:style>
  <w:style w:type="character" w:styleId="a9">
    <w:name w:val="Emphasis"/>
    <w:qFormat/>
    <w:rsid w:val="008A2ED7"/>
    <w:rPr>
      <w:i/>
      <w:sz w:val="21"/>
    </w:rPr>
  </w:style>
  <w:style w:type="character" w:styleId="aa">
    <w:name w:val="Hyperlink"/>
    <w:basedOn w:val="a0"/>
    <w:uiPriority w:val="99"/>
    <w:unhideWhenUsed/>
    <w:qFormat/>
    <w:rsid w:val="008A2ED7"/>
    <w:rPr>
      <w:color w:val="0000FF"/>
      <w:u w:val="single"/>
    </w:rPr>
  </w:style>
  <w:style w:type="character" w:customStyle="1" w:styleId="10">
    <w:name w:val="不明显强调1"/>
    <w:qFormat/>
    <w:rsid w:val="008A2ED7"/>
    <w:rPr>
      <w:i/>
      <w:color w:val="404040"/>
      <w:sz w:val="21"/>
    </w:rPr>
  </w:style>
  <w:style w:type="character" w:customStyle="1" w:styleId="11">
    <w:name w:val="明显强调1"/>
    <w:qFormat/>
    <w:rsid w:val="008A2ED7"/>
    <w:rPr>
      <w:i/>
      <w:color w:val="5B9BD5"/>
      <w:sz w:val="21"/>
    </w:rPr>
  </w:style>
  <w:style w:type="paragraph" w:styleId="ab">
    <w:name w:val="Quote"/>
    <w:next w:val="a"/>
    <w:qFormat/>
    <w:rsid w:val="008A2ED7"/>
    <w:pPr>
      <w:wordWrap w:val="0"/>
      <w:spacing w:before="200" w:after="160"/>
      <w:ind w:left="864" w:right="864"/>
      <w:jc w:val="center"/>
    </w:pPr>
    <w:rPr>
      <w:i/>
      <w:color w:val="404040"/>
      <w:sz w:val="21"/>
    </w:rPr>
  </w:style>
  <w:style w:type="paragraph" w:styleId="ac">
    <w:name w:val="Intense Quote"/>
    <w:next w:val="a"/>
    <w:qFormat/>
    <w:rsid w:val="008A2ED7"/>
    <w:pPr>
      <w:wordWrap w:val="0"/>
      <w:spacing w:before="360" w:after="360"/>
      <w:ind w:left="950" w:right="950"/>
      <w:jc w:val="center"/>
    </w:pPr>
    <w:rPr>
      <w:i/>
      <w:color w:val="5B9BD5"/>
      <w:sz w:val="21"/>
    </w:rPr>
  </w:style>
  <w:style w:type="character" w:customStyle="1" w:styleId="12">
    <w:name w:val="不明显参考1"/>
    <w:qFormat/>
    <w:rsid w:val="008A2ED7"/>
    <w:rPr>
      <w:color w:val="5A5A5A"/>
      <w:sz w:val="21"/>
    </w:rPr>
  </w:style>
  <w:style w:type="character" w:customStyle="1" w:styleId="13">
    <w:name w:val="明显参考1"/>
    <w:qFormat/>
    <w:rsid w:val="008A2ED7"/>
    <w:rPr>
      <w:b/>
      <w:color w:val="5B9BD5"/>
      <w:sz w:val="21"/>
    </w:rPr>
  </w:style>
  <w:style w:type="character" w:customStyle="1" w:styleId="14">
    <w:name w:val="书籍标题1"/>
    <w:qFormat/>
    <w:rsid w:val="008A2ED7"/>
    <w:rPr>
      <w:b/>
      <w:i/>
      <w:sz w:val="21"/>
    </w:rPr>
  </w:style>
  <w:style w:type="paragraph" w:styleId="ad">
    <w:name w:val="List Paragraph"/>
    <w:next w:val="a"/>
    <w:qFormat/>
    <w:rsid w:val="008A2ED7"/>
    <w:pPr>
      <w:wordWrap w:val="0"/>
      <w:ind w:left="850"/>
      <w:jc w:val="both"/>
    </w:pPr>
    <w:rPr>
      <w:sz w:val="21"/>
    </w:rPr>
  </w:style>
  <w:style w:type="paragraph" w:customStyle="1" w:styleId="TOC1">
    <w:name w:val="TOC 标题1"/>
    <w:next w:val="a"/>
    <w:qFormat/>
    <w:rsid w:val="008A2ED7"/>
    <w:pPr>
      <w:wordWrap w:val="0"/>
    </w:pPr>
    <w:rPr>
      <w:color w:val="2E74B5"/>
      <w:sz w:val="32"/>
    </w:rPr>
  </w:style>
  <w:style w:type="character" w:customStyle="1" w:styleId="font21">
    <w:name w:val="font21"/>
    <w:qFormat/>
    <w:rsid w:val="008A2ED7"/>
    <w:rPr>
      <w:color w:val="000000"/>
      <w:sz w:val="20"/>
      <w:u w:val="none"/>
    </w:rPr>
  </w:style>
  <w:style w:type="character" w:customStyle="1" w:styleId="15">
    <w:name w:val="页码1"/>
    <w:qFormat/>
    <w:rsid w:val="008A2ED7"/>
    <w:rPr>
      <w:b/>
      <w:sz w:val="20"/>
    </w:rPr>
  </w:style>
  <w:style w:type="character" w:customStyle="1" w:styleId="Char0">
    <w:name w:val="页脚 Char"/>
    <w:qFormat/>
    <w:rsid w:val="008A2ED7"/>
    <w:rPr>
      <w:sz w:val="20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8A2ED7"/>
    <w:rPr>
      <w:rFonts w:asci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1432</Characters>
  <Application>Microsoft Office Word</Application>
  <DocSecurity>0</DocSecurity>
  <Lines>11</Lines>
  <Paragraphs>3</Paragraphs>
  <ScaleCrop>false</ScaleCrop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2022-08-17T03:00:00Z</cp:lastPrinted>
  <dcterms:created xsi:type="dcterms:W3CDTF">2022-08-16T07:31:00Z</dcterms:created>
  <dcterms:modified xsi:type="dcterms:W3CDTF">2022-08-17T03:09:00Z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02A34D48DB41463F8133FDC65D60F5D2</vt:lpwstr>
  </property>
</Properties>
</file>