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5834" w14:textId="77777777" w:rsidR="00883B3E" w:rsidRDefault="00883B3E" w:rsidP="00883B3E">
      <w:pPr>
        <w:widowControl/>
        <w:jc w:val="left"/>
        <w:rPr>
          <w:rFonts w:ascii="Times New Roman" w:eastAsia="黑体" w:hAnsi="Times New Roman" w:cs="Times New Roman"/>
          <w:kern w:val="0"/>
          <w:sz w:val="28"/>
          <w:szCs w:val="28"/>
        </w:rPr>
      </w:pPr>
      <w:r>
        <w:rPr>
          <w:rFonts w:ascii="Times New Roman" w:eastAsia="黑体" w:hAnsi="Times New Roman" w:cs="Times New Roman" w:hint="eastAsia"/>
          <w:kern w:val="0"/>
          <w:sz w:val="28"/>
          <w:szCs w:val="28"/>
        </w:rPr>
        <w:t>附件三：</w:t>
      </w:r>
    </w:p>
    <w:p w14:paraId="7D4BBDD8" w14:textId="77777777" w:rsidR="00883B3E" w:rsidRDefault="00883B3E" w:rsidP="00883B3E">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杭州云栖小镇开发有限公司招聘</w:t>
      </w:r>
      <w:r>
        <w:rPr>
          <w:rFonts w:ascii="Times New Roman" w:eastAsia="方正小标宋简体" w:hAnsi="Times New Roman" w:cs="Times New Roman" w:hint="eastAsia"/>
          <w:sz w:val="44"/>
          <w:szCs w:val="44"/>
        </w:rPr>
        <w:t>工作</w:t>
      </w:r>
    </w:p>
    <w:p w14:paraId="5DBF0A71" w14:textId="77777777" w:rsidR="00883B3E" w:rsidRDefault="00883B3E" w:rsidP="00883B3E">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疫</w:t>
      </w:r>
      <w:r>
        <w:rPr>
          <w:rFonts w:ascii="Times New Roman" w:eastAsia="方正小标宋简体" w:hAnsi="Times New Roman" w:cs="Times New Roman"/>
          <w:sz w:val="44"/>
          <w:szCs w:val="44"/>
        </w:rPr>
        <w:t>情防控告知书</w:t>
      </w:r>
    </w:p>
    <w:p w14:paraId="05007E60" w14:textId="77777777" w:rsidR="00883B3E" w:rsidRDefault="00883B3E" w:rsidP="00883B3E">
      <w:pPr>
        <w:spacing w:line="560" w:lineRule="exact"/>
        <w:rPr>
          <w:rFonts w:ascii="Times New Roman" w:eastAsia="方正小标宋简体" w:hAnsi="Times New Roman" w:cs="Times New Roman"/>
          <w:sz w:val="32"/>
          <w:szCs w:val="32"/>
        </w:rPr>
      </w:pPr>
    </w:p>
    <w:p w14:paraId="7EFCDCDF"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为保障应聘人员和工作人员生命安全和身体健康，确保</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工作顺利进行，请所有应聘人员知悉、配合防疫要求。</w:t>
      </w:r>
    </w:p>
    <w:p w14:paraId="45B25976" w14:textId="77777777" w:rsidR="00883B3E" w:rsidRDefault="00883B3E" w:rsidP="00883B3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一、应聘人员参加</w:t>
      </w:r>
      <w:r>
        <w:rPr>
          <w:rFonts w:ascii="Times New Roman" w:eastAsia="黑体" w:hAnsi="Times New Roman" w:cs="Times New Roman" w:hint="eastAsia"/>
          <w:sz w:val="32"/>
          <w:szCs w:val="32"/>
        </w:rPr>
        <w:t>考试</w:t>
      </w:r>
      <w:r>
        <w:rPr>
          <w:rFonts w:ascii="Times New Roman" w:eastAsia="黑体" w:hAnsi="Times New Roman" w:cs="Times New Roman"/>
          <w:sz w:val="32"/>
          <w:szCs w:val="32"/>
        </w:rPr>
        <w:t>应同时满足以下条件：</w:t>
      </w:r>
    </w:p>
    <w:p w14:paraId="661EE6D8"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、杭州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健康码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通信大数据行程卡</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绿码且</w:t>
      </w:r>
      <w:proofErr w:type="gramEnd"/>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天内未途经过疫情中高风险地区；</w:t>
      </w:r>
    </w:p>
    <w:p w14:paraId="4A8AEAA6"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、提供本人考试前</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小时内新冠肺炎病毒核酸阴性报告，杭州市外</w:t>
      </w:r>
      <w:r>
        <w:rPr>
          <w:rFonts w:ascii="Times New Roman" w:eastAsia="仿宋_GB2312" w:hAnsi="Times New Roman" w:cs="Times New Roman" w:hint="eastAsia"/>
          <w:sz w:val="32"/>
          <w:szCs w:val="32"/>
        </w:rPr>
        <w:t>来杭</w:t>
      </w:r>
      <w:r>
        <w:rPr>
          <w:rFonts w:ascii="Times New Roman" w:eastAsia="仿宋_GB2312" w:hAnsi="Times New Roman" w:cs="Times New Roman"/>
          <w:sz w:val="32"/>
          <w:szCs w:val="32"/>
        </w:rPr>
        <w:t>应聘人员开展一次落地检测</w:t>
      </w:r>
      <w:r>
        <w:rPr>
          <w:rFonts w:ascii="Times New Roman" w:eastAsia="仿宋_GB2312" w:hAnsi="Times New Roman" w:cs="Times New Roman" w:hint="eastAsia"/>
          <w:sz w:val="32"/>
          <w:szCs w:val="32"/>
        </w:rPr>
        <w:t>（到杭</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小时内）</w:t>
      </w:r>
      <w:r>
        <w:rPr>
          <w:rFonts w:ascii="Times New Roman" w:eastAsia="仿宋_GB2312" w:hAnsi="Times New Roman" w:cs="Times New Roman"/>
          <w:sz w:val="32"/>
          <w:szCs w:val="32"/>
        </w:rPr>
        <w:t>；</w:t>
      </w:r>
    </w:p>
    <w:p w14:paraId="4E58B7A6"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、现场测温</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以下且无发热症状；</w:t>
      </w:r>
    </w:p>
    <w:p w14:paraId="3C8A30E0"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、必须全程规范佩戴好口罩，有序入场和离场。</w:t>
      </w:r>
    </w:p>
    <w:p w14:paraId="1C81C57D" w14:textId="77777777" w:rsidR="00883B3E" w:rsidRDefault="00883B3E" w:rsidP="00883B3E">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二、应聘人员有下列情形之一的，不得参加</w:t>
      </w:r>
      <w:r>
        <w:rPr>
          <w:rFonts w:ascii="黑体" w:eastAsia="黑体" w:hAnsi="黑体" w:cs="Times New Roman" w:hint="eastAsia"/>
          <w:sz w:val="32"/>
          <w:szCs w:val="32"/>
        </w:rPr>
        <w:t>考试</w:t>
      </w:r>
      <w:r>
        <w:rPr>
          <w:rFonts w:ascii="黑体" w:eastAsia="黑体" w:hAnsi="黑体" w:cs="Times New Roman"/>
          <w:sz w:val="32"/>
          <w:szCs w:val="32"/>
        </w:rPr>
        <w:t>：</w:t>
      </w:r>
    </w:p>
    <w:p w14:paraId="39820428"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、根据浙江省疫情防控管理政策，处在集中隔离医学观察、居家隔离医学观察、居家健康观察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日常健康监测期</w:t>
      </w:r>
      <w:r>
        <w:rPr>
          <w:rFonts w:ascii="Times New Roman" w:eastAsia="仿宋_GB2312" w:hAnsi="Times New Roman" w:cs="Times New Roman" w:hint="eastAsia"/>
          <w:sz w:val="32"/>
          <w:szCs w:val="32"/>
        </w:rPr>
        <w:t>间以及根据疫情防控政策需要纳入管控</w:t>
      </w:r>
      <w:r>
        <w:rPr>
          <w:rFonts w:ascii="Times New Roman" w:eastAsia="仿宋_GB2312" w:hAnsi="Times New Roman" w:cs="Times New Roman"/>
          <w:sz w:val="32"/>
          <w:szCs w:val="32"/>
        </w:rPr>
        <w:t>的应聘人员（受管</w:t>
      </w:r>
      <w:proofErr w:type="gramStart"/>
      <w:r>
        <w:rPr>
          <w:rFonts w:ascii="Times New Roman" w:eastAsia="仿宋_GB2312" w:hAnsi="Times New Roman" w:cs="Times New Roman"/>
          <w:sz w:val="32"/>
          <w:szCs w:val="32"/>
        </w:rPr>
        <w:t>控对象</w:t>
      </w:r>
      <w:proofErr w:type="gramEnd"/>
      <w:r>
        <w:rPr>
          <w:rFonts w:ascii="Times New Roman" w:eastAsia="仿宋_GB2312" w:hAnsi="Times New Roman" w:cs="Times New Roman"/>
          <w:sz w:val="32"/>
          <w:szCs w:val="32"/>
        </w:rPr>
        <w:t>及措施以浙江省</w:t>
      </w:r>
      <w:r>
        <w:rPr>
          <w:rFonts w:ascii="Times New Roman" w:eastAsia="仿宋_GB2312" w:hAnsi="Times New Roman" w:cs="Times New Roman" w:hint="eastAsia"/>
          <w:sz w:val="32"/>
          <w:szCs w:val="32"/>
        </w:rPr>
        <w:t>发布的</w:t>
      </w:r>
      <w:r w:rsidRPr="0077317A">
        <w:rPr>
          <w:rFonts w:ascii="Times New Roman" w:eastAsia="仿宋_GB2312" w:hAnsi="Times New Roman" w:cs="Times New Roman" w:hint="eastAsia"/>
          <w:sz w:val="32"/>
          <w:szCs w:val="32"/>
        </w:rPr>
        <w:t>省外来</w:t>
      </w:r>
      <w:proofErr w:type="gramStart"/>
      <w:r w:rsidRPr="0077317A">
        <w:rPr>
          <w:rFonts w:ascii="Times New Roman" w:eastAsia="仿宋_GB2312" w:hAnsi="Times New Roman" w:cs="Times New Roman" w:hint="eastAsia"/>
          <w:sz w:val="32"/>
          <w:szCs w:val="32"/>
        </w:rPr>
        <w:t>浙返浙人员</w:t>
      </w:r>
      <w:proofErr w:type="gramEnd"/>
      <w:r w:rsidRPr="0077317A">
        <w:rPr>
          <w:rFonts w:ascii="Times New Roman" w:eastAsia="仿宋_GB2312" w:hAnsi="Times New Roman" w:cs="Times New Roman" w:hint="eastAsia"/>
          <w:sz w:val="32"/>
          <w:szCs w:val="32"/>
        </w:rPr>
        <w:t>健康管理措施清单</w:t>
      </w:r>
      <w:r>
        <w:rPr>
          <w:rFonts w:ascii="Times New Roman" w:eastAsia="仿宋_GB2312" w:hAnsi="Times New Roman" w:cs="Times New Roman"/>
          <w:sz w:val="32"/>
          <w:szCs w:val="32"/>
        </w:rPr>
        <w:t>为准）；</w:t>
      </w:r>
    </w:p>
    <w:p w14:paraId="4BE651C4"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当天，杭州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健康码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显示为红黄码，或</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天内途经过中高风险地区；</w:t>
      </w:r>
    </w:p>
    <w:p w14:paraId="5DDBA0DF"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、按照疫情防控要求无法提供核酸检测阴性报告等相关证明材料或提供材料不全或不符合要求的；</w:t>
      </w:r>
    </w:p>
    <w:p w14:paraId="4DB76E97"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、不能出示</w:t>
      </w:r>
      <w:r>
        <w:rPr>
          <w:rFonts w:ascii="Times New Roman" w:eastAsia="仿宋_GB2312" w:hAnsi="Times New Roman" w:cs="Times New Roman" w:hint="eastAsia"/>
          <w:sz w:val="32"/>
          <w:szCs w:val="32"/>
        </w:rPr>
        <w:t>杭州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健康码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、不配合入口检测、不服从防疫管理以及经现场防疫人员判断须转送至定点医疗机构排查等情形的。</w:t>
      </w:r>
    </w:p>
    <w:p w14:paraId="111A800F" w14:textId="77777777" w:rsidR="00883B3E" w:rsidRDefault="00883B3E" w:rsidP="00883B3E">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三、其他事项</w:t>
      </w:r>
    </w:p>
    <w:p w14:paraId="40AF73D3"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应聘人员应仔细阅读相关规定及防疫要求，凡隐瞒或谎报旅居史、接触史、健康状况等疫情防控重点信息的，不配合工作人员进行健康检疫、询问、查询、送诊等造成严重后果的，取消应聘资格，如有违法行为将依法追究法律责任。</w:t>
      </w:r>
    </w:p>
    <w:p w14:paraId="25FB3E38"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、应聘人员应当切实增强疫情防控意识，做好个人防护，参加</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前主动减少外出和不必要的聚集、人员接触。乘坐公共交通工具时应戴口罩，要加强途中防护，尽量与他人保持合理间距，途中尽量避免用手触摸公共交通工具上的物品，并及时进行手部清洁消毒。</w:t>
      </w:r>
    </w:p>
    <w:p w14:paraId="328EB8A5" w14:textId="77777777" w:rsidR="00883B3E" w:rsidRDefault="00883B3E" w:rsidP="00883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、建议应聘人员至少在考前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小时到达考点，自觉配合完成检测流程后从规定通道验证入场，逾期到场失去参加考试资格或耽误考试时间的，责任自负。</w:t>
      </w:r>
    </w:p>
    <w:p w14:paraId="284E64AA" w14:textId="77777777" w:rsidR="00883B3E" w:rsidRDefault="00883B3E" w:rsidP="00883B3E">
      <w:pPr>
        <w:spacing w:line="560" w:lineRule="exact"/>
        <w:jc w:val="right"/>
        <w:rPr>
          <w:rFonts w:ascii="Times New Roman" w:eastAsia="仿宋_GB2312" w:hAnsi="Times New Roman" w:cs="Times New Roman"/>
          <w:sz w:val="32"/>
          <w:szCs w:val="32"/>
        </w:rPr>
      </w:pPr>
    </w:p>
    <w:p w14:paraId="6278959D" w14:textId="77777777" w:rsidR="00883B3E" w:rsidRDefault="00883B3E" w:rsidP="00883B3E">
      <w:pPr>
        <w:spacing w:line="560" w:lineRule="exact"/>
        <w:jc w:val="right"/>
        <w:rPr>
          <w:rFonts w:ascii="Times New Roman" w:eastAsia="仿宋_GB2312" w:hAnsi="Times New Roman" w:cs="Times New Roman"/>
          <w:sz w:val="32"/>
          <w:szCs w:val="32"/>
        </w:rPr>
      </w:pPr>
    </w:p>
    <w:p w14:paraId="4710894B" w14:textId="69E96928" w:rsidR="00883B3E" w:rsidRDefault="00883B3E" w:rsidP="00883B3E">
      <w:pPr>
        <w:spacing w:line="56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杭州云栖小镇开发有限公司</w:t>
      </w:r>
    </w:p>
    <w:p w14:paraId="3A7407DC" w14:textId="3E84D3EF" w:rsidR="00883B3E" w:rsidRPr="00883B3E" w:rsidRDefault="00883B3E" w:rsidP="00883B3E">
      <w:pPr>
        <w:spacing w:line="560" w:lineRule="exact"/>
        <w:ind w:firstLineChars="200" w:firstLine="640"/>
        <w:jc w:val="right"/>
        <w:rPr>
          <w:rFonts w:ascii="Times New Roman" w:eastAsia="仿宋_GB2312" w:hAnsi="Times New Roman" w:cs="Times New Roman" w:hint="eastAsia"/>
          <w:sz w:val="32"/>
          <w:szCs w:val="32"/>
        </w:rPr>
      </w:pPr>
      <w:r w:rsidRPr="00883B3E">
        <w:rPr>
          <w:rFonts w:ascii="Times New Roman" w:eastAsia="仿宋_GB2312" w:hAnsi="Times New Roman" w:cs="Times New Roman" w:hint="eastAsia"/>
          <w:sz w:val="32"/>
          <w:szCs w:val="32"/>
        </w:rPr>
        <w:t>2022</w:t>
      </w:r>
      <w:r w:rsidRPr="00883B3E">
        <w:rPr>
          <w:rFonts w:ascii="Times New Roman" w:eastAsia="仿宋_GB2312" w:hAnsi="Times New Roman" w:cs="Times New Roman" w:hint="eastAsia"/>
          <w:sz w:val="32"/>
          <w:szCs w:val="32"/>
        </w:rPr>
        <w:t>年</w:t>
      </w:r>
      <w:r w:rsidRPr="00883B3E">
        <w:rPr>
          <w:rFonts w:ascii="Times New Roman" w:eastAsia="仿宋_GB2312" w:hAnsi="Times New Roman" w:cs="Times New Roman" w:hint="eastAsia"/>
          <w:sz w:val="32"/>
          <w:szCs w:val="32"/>
        </w:rPr>
        <w:t>8</w:t>
      </w:r>
      <w:r w:rsidRPr="00883B3E">
        <w:rPr>
          <w:rFonts w:ascii="Times New Roman" w:eastAsia="仿宋_GB2312" w:hAnsi="Times New Roman" w:cs="Times New Roman" w:hint="eastAsia"/>
          <w:sz w:val="32"/>
          <w:szCs w:val="32"/>
        </w:rPr>
        <w:t>月</w:t>
      </w:r>
      <w:r w:rsidRPr="00883B3E">
        <w:rPr>
          <w:rFonts w:ascii="Times New Roman" w:eastAsia="仿宋_GB2312" w:hAnsi="Times New Roman" w:cs="Times New Roman" w:hint="eastAsia"/>
          <w:sz w:val="32"/>
          <w:szCs w:val="32"/>
        </w:rPr>
        <w:t>11</w:t>
      </w:r>
      <w:r w:rsidRPr="00883B3E">
        <w:rPr>
          <w:rFonts w:ascii="Times New Roman" w:eastAsia="仿宋_GB2312" w:hAnsi="Times New Roman" w:cs="Times New Roman" w:hint="eastAsia"/>
          <w:sz w:val="32"/>
          <w:szCs w:val="32"/>
        </w:rPr>
        <w:t>日</w:t>
      </w:r>
    </w:p>
    <w:p w14:paraId="01EB29B3" w14:textId="77777777" w:rsidR="007558C2" w:rsidRPr="00883B3E" w:rsidRDefault="007558C2"/>
    <w:sectPr w:rsidR="007558C2" w:rsidRPr="00883B3E" w:rsidSect="00F778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81"/>
    <w:rsid w:val="00244E00"/>
    <w:rsid w:val="002F5634"/>
    <w:rsid w:val="007558C2"/>
    <w:rsid w:val="007F2F66"/>
    <w:rsid w:val="00883B3E"/>
    <w:rsid w:val="009327C2"/>
    <w:rsid w:val="00AB0C81"/>
    <w:rsid w:val="00F77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6DF7"/>
  <w15:chartTrackingRefBased/>
  <w15:docId w15:val="{F43718D0-3E48-4337-968F-542A500B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83B3E"/>
    <w:pPr>
      <w:widowControl w:val="0"/>
      <w:spacing w:after="0" w:line="240" w:lineRule="auto"/>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semiHidden/>
    <w:unhideWhenUsed/>
    <w:rsid w:val="00883B3E"/>
    <w:rPr>
      <w:rFonts w:asciiTheme="minorEastAsia" w:hAnsi="Courier New" w:cs="Courier New"/>
    </w:rPr>
  </w:style>
  <w:style w:type="character" w:customStyle="1" w:styleId="a4">
    <w:name w:val="纯文本 字符"/>
    <w:basedOn w:val="a1"/>
    <w:link w:val="a0"/>
    <w:uiPriority w:val="99"/>
    <w:semiHidden/>
    <w:rsid w:val="00883B3E"/>
    <w:rPr>
      <w:rFonts w:ascii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2022-08-10T10:42:00Z</dcterms:created>
  <dcterms:modified xsi:type="dcterms:W3CDTF">2022-08-10T10:43:00Z</dcterms:modified>
</cp:coreProperties>
</file>