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5"/>
        <w:numPr>
          <w:ilvl w:val="0"/>
          <w:numId w:val="0"/>
        </w:numPr>
        <w:spacing w:before="0" w:beforeAutospacing="0" w:after="0" w:afterAutospacing="0" w:line="495" w:lineRule="atLeast"/>
        <w:ind w:left="1740" w:leftChars="200" w:hanging="1320" w:hangingChars="300"/>
        <w:jc w:val="center"/>
        <w:rPr>
          <w:rFonts w:hint="default" w:ascii="Times New Roman" w:hAnsi="Times New Roman" w:cs="Times New Roman" w:eastAsiaTheme="maj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aj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2022年滨州市市属事业单位公开招聘</w:t>
      </w:r>
    </w:p>
    <w:p>
      <w:pPr>
        <w:pStyle w:val="5"/>
        <w:numPr>
          <w:ilvl w:val="0"/>
          <w:numId w:val="0"/>
        </w:numPr>
        <w:spacing w:before="0" w:beforeAutospacing="0" w:after="0" w:afterAutospacing="0" w:line="495" w:lineRule="atLeast"/>
        <w:ind w:left="1740" w:leftChars="200" w:hanging="1320" w:hangingChars="300"/>
        <w:jc w:val="center"/>
        <w:rPr>
          <w:rFonts w:hint="default" w:ascii="Times New Roman" w:hAnsi="Times New Roman" w:cs="Times New Roman" w:eastAsiaTheme="maj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aj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工作人员（</w:t>
      </w:r>
      <w:r>
        <w:rPr>
          <w:rFonts w:hint="eastAsia" w:ascii="Times New Roman" w:hAnsi="Times New Roman" w:cs="Times New Roman" w:eastAsiaTheme="majorEastAsia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滨州</w:t>
      </w:r>
      <w:r>
        <w:rPr>
          <w:rFonts w:hint="default" w:ascii="Times New Roman" w:hAnsi="Times New Roman" w:cs="Times New Roman" w:eastAsiaTheme="maj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市实验幼儿园A027岗位）</w:t>
      </w:r>
    </w:p>
    <w:p>
      <w:pPr>
        <w:pStyle w:val="5"/>
        <w:numPr>
          <w:ilvl w:val="0"/>
          <w:numId w:val="0"/>
        </w:numPr>
        <w:spacing w:before="0" w:beforeAutospacing="0" w:after="0" w:afterAutospacing="0" w:line="495" w:lineRule="atLeast"/>
        <w:ind w:left="1740" w:leftChars="200" w:hanging="1320" w:hangingChars="300"/>
        <w:jc w:val="center"/>
        <w:rPr>
          <w:rFonts w:hint="default" w:ascii="Times New Roman" w:hAnsi="Times New Roman" w:cs="Times New Roman" w:eastAsiaTheme="maj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aj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面试考生疫情告知书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根据疫情防控工作需要，为确保广大考生身体健康，保障考试安全顺利进行，现将2022年滨州市市属事业单位公开招聘工作人员（</w:t>
      </w:r>
      <w:r>
        <w:rPr>
          <w:rFonts w:hint="eastAsia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滨州</w:t>
      </w:r>
      <w:bookmarkStart w:id="0" w:name="_GoBack"/>
      <w:bookmarkEnd w:id="0"/>
      <w:r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市实验幼儿园A027岗位）</w:t>
      </w:r>
      <w:r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疫情防控有关要求和注意事项告知如下。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一、考前防疫准备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为确保顺利参考，</w:t>
      </w:r>
      <w:r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请参加面试的考生</w:t>
      </w:r>
      <w:r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加强防疫知识学习，考前避免前往疫情中、高风险地区。尚在外地（省外、省内其他市）的考生应主动了解</w:t>
      </w:r>
      <w:r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滨州</w:t>
      </w:r>
      <w:r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市疫情防控相关要求，按规定提前抵达考点所在地，以免耽误考试。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提前申领“山东省电子健康通行码”和“通信大数据行程卡”。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按规定准备相应数量的核酸检测阴性证明（纸质版）。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核酸检测阴性证明纸质版（检测报告原件、复印件或打印“山东省电子健康通行码”显示的个人信息完整的核酸检测结果）须在进入考场时提交给</w:t>
      </w:r>
      <w:r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考务</w:t>
      </w:r>
      <w:r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人员。不能按要求提供规定的核酸检测阴性证明的，不得参加</w:t>
      </w:r>
      <w:r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4.自考前7天起，参加面试的考生需</w:t>
      </w:r>
      <w:r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每日自觉进行体温测量、健康状况监测，</w:t>
      </w:r>
      <w:r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填写《</w:t>
      </w:r>
      <w:r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人员健康管理信息</w:t>
      </w:r>
      <w:r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承诺书</w:t>
      </w:r>
      <w:r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》（附件</w:t>
      </w:r>
      <w:r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），并</w:t>
      </w:r>
      <w:r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在进入考场时提交给</w:t>
      </w:r>
      <w:r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考务</w:t>
      </w:r>
      <w:r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人员</w:t>
      </w:r>
      <w:r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二、考生管理要求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滨州</w:t>
      </w:r>
      <w:r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市考生须持有考前48小时内核酸检测阴性证明。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2.</w:t>
      </w:r>
      <w:r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低风险地区</w:t>
      </w:r>
      <w:r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所在县（市、区）入</w:t>
      </w:r>
      <w:r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滨</w:t>
      </w:r>
      <w:r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返</w:t>
      </w:r>
      <w:r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滨</w:t>
      </w:r>
      <w:r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参加考试的考生，须提供抵达考点所在地后考前48小时内核酸检测阴性证明。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高风险地区入</w:t>
      </w:r>
      <w:r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滨</w:t>
      </w:r>
      <w:r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返</w:t>
      </w:r>
      <w:r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滨</w:t>
      </w:r>
      <w:r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参加考试的考生，须提前</w:t>
      </w:r>
      <w:r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天到达考点所在地，持启程前48小时内核酸检测阴性证明，抵达后进行7天集中隔离</w:t>
      </w:r>
      <w:r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医学观察</w:t>
      </w:r>
      <w:r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，在集中隔离第1、</w:t>
      </w:r>
      <w:r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2、3、5</w:t>
      </w:r>
      <w:r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7天各进行1次核酸检测（其中一次为考前48小时内核酸检测阴性证明）。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中风险地区入</w:t>
      </w:r>
      <w:r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滨</w:t>
      </w:r>
      <w:r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返</w:t>
      </w:r>
      <w:r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滨</w:t>
      </w:r>
      <w:r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参加考试的考生，须提前7天到达考点所在地，持启程前48小时内核酸检测阴性证明，抵达后进行7天居家健康监测，在第1天、第3天和第7天各进行1次核酸检测（其中一次为考前48小时内核酸检测阴性证明）。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中高风险区所在县（市、区）的其他</w:t>
      </w:r>
      <w:r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低风险地区入</w:t>
      </w:r>
      <w:r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滨</w:t>
      </w:r>
      <w:r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返</w:t>
      </w:r>
      <w:r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滨</w:t>
      </w:r>
      <w:r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参加考试的考生，须提前3天到达考点所在地，抵达后第1天和第3天各进行1次核酸检测（其中一次为考前48小时内核酸检测阴性证明）。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.对尚未公布中高风险地区但</w:t>
      </w:r>
      <w:r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7天内发生社会面疫情的地区</w:t>
      </w:r>
      <w:r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，参照中风险区执行。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治愈出院满14天的确诊病例和无症状感染者，应持考前7天内的健康体检报告，体检正常、肺部影像学显示肺部病灶完全吸收、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2次间隔24小时核酸检测（其中1次为考前48小时）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均为阴性的，可以参加考试。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存在以下情形的考生，不得参加考试：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①确诊病例、疑似病例、无症状感染者和尚在隔离观察期的密切接触者、次密接；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②考前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天内有发热、咳嗽等症状未痊愈且未排除传染病及身体不适者；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③有中、高风险等疫情重点地区旅居史且离开上述地区不满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天者；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④居住社区10天内发生疫情者；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⑤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有境外旅居史且入境未满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天者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10" w:lineRule="atLeast"/>
        <w:ind w:left="0" w:right="0" w:firstLine="645"/>
        <w:jc w:val="both"/>
        <w:rPr>
          <w:rFonts w:hint="default" w:ascii="Times New Roman" w:hAnsi="Times New Roman" w:eastAsia="仿宋" w:cs="Times New Roman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1"/>
          <w:szCs w:val="31"/>
          <w:lang w:val="en-US" w:eastAsia="zh-CN"/>
          <w14:textFill>
            <w14:solidFill>
              <w14:schemeClr w14:val="tx1"/>
            </w14:solidFill>
          </w14:textFill>
        </w:rPr>
        <w:t>9.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1"/>
          <w:szCs w:val="31"/>
          <w14:textFill>
            <w14:solidFill>
              <w14:schemeClr w14:val="tx1"/>
            </w14:solidFill>
          </w14:textFill>
        </w:rPr>
        <w:t>凡违反我市常态化疫情防控有关规定，隐瞒、虚报旅居史、接触史、健康状况等疫情防控重点信息的，将依法依规追究责任。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、考试当天有关要求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考生经现场检测体温正常（未超过37.3℃），携带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准考证、有效居民身份证、符合规定要求和数量的核酸检测阴性证明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纸质版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）、《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人员健康管理信息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承诺书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，扫描考点场所码，出示山东省电子健康通行码绿码、通信大数据行程卡绿卡，方可参加考试。未携带的不得入场。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无法提供健康证明的，以及经现场卫生保健人员确认有可疑症状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体温37.3℃以上，出现持续干咳、乏力、呼吸困难等症状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的考生，不得进入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考点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。自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日起，可联系滨州市实验幼儿园办理考试退费手续。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请参加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的人员注意个人防护，自备一次性使用医用口罩或医用外科口罩，除核验身份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、试讲、专业测试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时，需按要求及时摘戴口罩外，进入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考点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应当全程佩戴口罩。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0E3AC6"/>
    <w:rsid w:val="030E3AC6"/>
    <w:rsid w:val="071B0B0D"/>
    <w:rsid w:val="08C65C60"/>
    <w:rsid w:val="239445E0"/>
    <w:rsid w:val="2A840BB5"/>
    <w:rsid w:val="325C0396"/>
    <w:rsid w:val="361A0763"/>
    <w:rsid w:val="386D6B9A"/>
    <w:rsid w:val="38E5036E"/>
    <w:rsid w:val="3AB9470D"/>
    <w:rsid w:val="3DD335DC"/>
    <w:rsid w:val="3E366F57"/>
    <w:rsid w:val="3EE94426"/>
    <w:rsid w:val="5FAE77DF"/>
    <w:rsid w:val="66A50174"/>
    <w:rsid w:val="680B35A2"/>
    <w:rsid w:val="6F739AA7"/>
    <w:rsid w:val="7DA22AB0"/>
    <w:rsid w:val="7DFB8CD5"/>
    <w:rsid w:val="7EFB8B9C"/>
    <w:rsid w:val="7FA58689"/>
    <w:rsid w:val="B2AF9511"/>
    <w:rsid w:val="DF6ED0ED"/>
    <w:rsid w:val="F3DFBE1F"/>
    <w:rsid w:val="FDAF15BE"/>
    <w:rsid w:val="FFF59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2022-06-10T17:57:00Z</dcterms:created>
  <dc:creator>赵晨曦</dc:creator>
  <cp:lastModifiedBy>Administrator</cp:lastModifiedBy>
  <cp:lastPrinted>2022-07-12T16:39:00Z</cp:lastPrinted>
  <dcterms:modified xsi:type="dcterms:W3CDTF">2022-08-08T09:23:09Z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