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2022年度医师资格考试疫情防控承诺书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本人承诺：近1个月内无境外旅行经历，无前往疫情防控高、中风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险地区旅行经历，无接触确诊病例 ，考前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天无高、中风险地区旅居史，无发热、咳嗽等呼吸道症状。</w:t>
      </w:r>
    </w:p>
    <w:p>
      <w:pPr>
        <w:spacing w:line="600" w:lineRule="exact"/>
        <w:ind w:firstLine="617" w:firstLineChars="1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如违反承诺，本人自愿取消当年国家医师资格考试资格，</w:t>
      </w:r>
      <w:r>
        <w:rPr>
          <w:rFonts w:hint="eastAsia" w:ascii="仿宋" w:hAnsi="仿宋" w:eastAsia="仿宋" w:cs="仿宋"/>
          <w:sz w:val="32"/>
          <w:szCs w:val="32"/>
        </w:rPr>
        <w:t>承担由此引起的相关责任，并按国家有关规定接受处罚。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YzIxMmQ4Y2MzN2NjNDMyZTZhYzQ0YWE3YjMxOWMifQ=="/>
  </w:docVars>
  <w:rsids>
    <w:rsidRoot w:val="00D64630"/>
    <w:rsid w:val="00B83D2A"/>
    <w:rsid w:val="00BB1E1D"/>
    <w:rsid w:val="00CC08D0"/>
    <w:rsid w:val="00D64630"/>
    <w:rsid w:val="00EB6212"/>
    <w:rsid w:val="0A216367"/>
    <w:rsid w:val="132D394F"/>
    <w:rsid w:val="19726F09"/>
    <w:rsid w:val="1F572E97"/>
    <w:rsid w:val="3C695929"/>
    <w:rsid w:val="4DA97138"/>
    <w:rsid w:val="529D2E33"/>
    <w:rsid w:val="5D5F6986"/>
    <w:rsid w:val="754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166</Characters>
  <Lines>1</Lines>
  <Paragraphs>1</Paragraphs>
  <TotalTime>6</TotalTime>
  <ScaleCrop>false</ScaleCrop>
  <LinksUpToDate>false</LinksUpToDate>
  <CharactersWithSpaces>206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2020-06-24T10:28:00Z</dcterms:created>
  <dc:creator>Microsoft</dc:creator>
  <cp:lastModifiedBy>扬帆启航</cp:lastModifiedBy>
  <dcterms:modified xsi:type="dcterms:W3CDTF">2022-08-09T00:33:21Z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8B22DE8B99964519A737C88F121986B3</vt:lpwstr>
  </property>
</Properties>
</file>