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both"/>
        <w:rPr>
          <w:rFonts w:hint="eastAsia" w:ascii="黑体" w:hAnsi="黑体" w:eastAsia="黑体" w:cs="黑体"/>
          <w:sz w:val="28"/>
          <w:szCs w:val="28"/>
          <w:highlight w:val="none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highlight w:val="none"/>
          <w:lang w:val="en-US" w:eastAsia="zh-CN"/>
        </w:rPr>
        <w:t>4</w:t>
      </w:r>
    </w:p>
    <w:p>
      <w:pPr>
        <w:snapToGrid w:val="0"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健康管理信息承诺书</w:t>
      </w:r>
    </w:p>
    <w:tbl>
      <w:tblPr>
        <w:tblStyle w:val="4"/>
        <w:tblpPr w:leftFromText="180" w:rightFromText="180" w:vertAnchor="text" w:horzAnchor="page" w:tblpXSpec="center" w:tblpY="248"/>
        <w:tblOverlap w:val="never"/>
        <w:tblW w:w="102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38"/>
        <w:gridCol w:w="955"/>
        <w:gridCol w:w="984"/>
        <w:gridCol w:w="705"/>
        <w:gridCol w:w="72"/>
        <w:gridCol w:w="1028"/>
        <w:gridCol w:w="288"/>
        <w:gridCol w:w="1462"/>
        <w:gridCol w:w="152"/>
        <w:gridCol w:w="928"/>
        <w:gridCol w:w="86"/>
        <w:gridCol w:w="875"/>
        <w:gridCol w:w="687"/>
        <w:gridCol w:w="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13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highlight w:val="none"/>
                <w:lang w:eastAsia="zh-CN"/>
              </w:rPr>
              <w:t>姓</w:t>
            </w:r>
            <w:r>
              <w:rPr>
                <w:rFonts w:hint="eastAsia" w:ascii="黑体" w:hAnsi="黑体" w:eastAsia="黑体"/>
                <w:sz w:val="21"/>
                <w:szCs w:val="21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sz w:val="21"/>
                <w:szCs w:val="21"/>
                <w:highlight w:val="none"/>
                <w:lang w:eastAsia="zh-CN"/>
              </w:rPr>
              <w:t>名</w:t>
            </w:r>
          </w:p>
        </w:tc>
        <w:tc>
          <w:tcPr>
            <w:tcW w:w="193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  <w:highlight w:val="none"/>
              </w:rPr>
            </w:pPr>
          </w:p>
        </w:tc>
        <w:tc>
          <w:tcPr>
            <w:tcW w:w="70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sz w:val="21"/>
                <w:szCs w:val="21"/>
                <w:highlight w:val="none"/>
                <w:lang w:eastAsia="zh-CN"/>
              </w:rPr>
              <w:t>身份证号</w:t>
            </w:r>
          </w:p>
        </w:tc>
        <w:tc>
          <w:tcPr>
            <w:tcW w:w="2850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  <w:highlight w:val="none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sz w:val="21"/>
                <w:szCs w:val="21"/>
                <w:highlight w:val="none"/>
                <w:lang w:eastAsia="zh-CN"/>
              </w:rPr>
              <w:t>联系电话</w:t>
            </w:r>
          </w:p>
        </w:tc>
        <w:tc>
          <w:tcPr>
            <w:tcW w:w="2589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13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highlight w:val="none"/>
                <w:lang w:eastAsia="zh-CN"/>
              </w:rPr>
              <w:t>准考证号</w:t>
            </w:r>
          </w:p>
        </w:tc>
        <w:tc>
          <w:tcPr>
            <w:tcW w:w="193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  <w:highlight w:val="none"/>
              </w:rPr>
            </w:pPr>
          </w:p>
        </w:tc>
        <w:tc>
          <w:tcPr>
            <w:tcW w:w="70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highlight w:val="none"/>
                <w:lang w:eastAsia="zh-CN"/>
              </w:rPr>
              <w:t>报考岗位</w:t>
            </w:r>
          </w:p>
        </w:tc>
        <w:tc>
          <w:tcPr>
            <w:tcW w:w="2850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  <w:highlight w:val="none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highlight w:val="none"/>
                <w:lang w:eastAsia="zh-CN"/>
              </w:rPr>
              <w:t>岗位代码</w:t>
            </w:r>
          </w:p>
        </w:tc>
        <w:tc>
          <w:tcPr>
            <w:tcW w:w="2589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0294" w:type="dxa"/>
            <w:gridSpan w:val="1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  <w:highlight w:val="none"/>
              </w:rPr>
            </w:pPr>
            <w:r>
              <w:rPr>
                <w:rFonts w:ascii="黑体" w:hAnsi="黑体" w:eastAsia="黑体"/>
                <w:sz w:val="21"/>
                <w:szCs w:val="21"/>
                <w:highlight w:val="none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  <w:jc w:val="center"/>
        </w:trPr>
        <w:tc>
          <w:tcPr>
            <w:tcW w:w="2086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</w:pP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  <w:t>天内〔</w:t>
            </w:r>
            <w:r>
              <w:rPr>
                <w:rFonts w:hint="default" w:ascii="CESI楷体-GB2312" w:hAnsi="CESI楷体-GB2312" w:eastAsia="CESI楷体-GB2312" w:cs="CESI楷体-GB2312"/>
                <w:color w:val="auto"/>
                <w:sz w:val="21"/>
                <w:szCs w:val="21"/>
                <w:highlight w:val="none"/>
                <w:lang w:eastAsia="zh-CN"/>
              </w:rPr>
              <w:t>面试</w:t>
            </w:r>
            <w:r>
              <w:rPr>
                <w:rFonts w:hint="eastAsia" w:ascii="CESI楷体-GB2312" w:hAnsi="CESI楷体-GB2312" w:eastAsia="CESI楷体-GB2312" w:cs="CESI楷体-GB2312"/>
                <w:color w:val="auto"/>
                <w:sz w:val="21"/>
                <w:szCs w:val="21"/>
                <w:highlight w:val="none"/>
                <w:lang w:val="en-US" w:eastAsia="zh-CN"/>
              </w:rPr>
              <w:t>前7天</w:t>
            </w: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  <w:t>〕国内中、高风险等疫情重点地区旅居地〔县（市、区）〕(未到过的此栏空白)</w:t>
            </w:r>
          </w:p>
        </w:tc>
        <w:tc>
          <w:tcPr>
            <w:tcW w:w="168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</w:pPr>
            <w:r>
              <w:rPr>
                <w:rFonts w:hint="eastAsia" w:ascii="CESI楷体-GB2312" w:hAnsi="CESI楷体-GB2312" w:eastAsia="CESI楷体-GB2312" w:cs="CESI楷体-GB2312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eastAsia" w:ascii="CESI楷体-GB2312" w:hAnsi="CESI楷体-GB2312" w:eastAsia="CESI楷体-GB2312" w:cs="CESI楷体-GB2312"/>
                <w:b w:val="0"/>
                <w:bCs w:val="0"/>
                <w:sz w:val="21"/>
                <w:szCs w:val="21"/>
                <w:highlight w:val="none"/>
              </w:rPr>
              <w:t>天内</w:t>
            </w:r>
            <w:r>
              <w:rPr>
                <w:rFonts w:hint="eastAsia" w:ascii="CESI楷体-GB2312" w:hAnsi="CESI楷体-GB2312" w:eastAsia="CESI楷体-GB2312" w:cs="CESI楷体-GB2312"/>
                <w:b w:val="0"/>
                <w:bCs w:val="0"/>
                <w:color w:val="auto"/>
                <w:sz w:val="21"/>
                <w:szCs w:val="21"/>
                <w:highlight w:val="none"/>
              </w:rPr>
              <w:t>〔</w:t>
            </w:r>
            <w:r>
              <w:rPr>
                <w:rFonts w:hint="default" w:ascii="CESI楷体-GB2312" w:hAnsi="CESI楷体-GB2312" w:eastAsia="CESI楷体-GB2312" w:cs="CESI楷体-GB2312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面试</w:t>
            </w:r>
            <w:r>
              <w:rPr>
                <w:rFonts w:hint="eastAsia" w:ascii="CESI楷体-GB2312" w:hAnsi="CESI楷体-GB2312" w:eastAsia="CESI楷体-GB2312" w:cs="CESI楷体-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前7天</w:t>
            </w:r>
            <w:r>
              <w:rPr>
                <w:rFonts w:hint="eastAsia" w:ascii="CESI楷体-GB2312" w:hAnsi="CESI楷体-GB2312" w:eastAsia="CESI楷体-GB2312" w:cs="CESI楷体-GB2312"/>
                <w:b w:val="0"/>
                <w:bCs w:val="0"/>
                <w:color w:val="auto"/>
                <w:sz w:val="21"/>
                <w:szCs w:val="21"/>
                <w:highlight w:val="none"/>
              </w:rPr>
              <w:t>〕</w:t>
            </w: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  <w:t>境外</w:t>
            </w: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  <w:lang w:eastAsia="zh-CN"/>
              </w:rPr>
              <w:t>或港澳台</w:t>
            </w: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  <w:t>旅居</w:t>
            </w: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  <w:lang w:eastAsia="zh-CN"/>
              </w:rPr>
              <w:t>史</w:t>
            </w: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  <w:t>（国家地区）(未到过的此栏空白)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</w:pP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  <w:t>居住社区、村21天内〔</w:t>
            </w:r>
            <w:r>
              <w:rPr>
                <w:rFonts w:hint="default" w:ascii="CESI楷体-GB2312" w:hAnsi="CESI楷体-GB2312" w:eastAsia="CESI楷体-GB2312" w:cs="CESI楷体-GB2312"/>
                <w:color w:val="auto"/>
                <w:sz w:val="21"/>
                <w:szCs w:val="21"/>
                <w:highlight w:val="none"/>
                <w:lang w:eastAsia="zh-CN"/>
              </w:rPr>
              <w:t>面试</w:t>
            </w:r>
            <w:r>
              <w:rPr>
                <w:rFonts w:hint="eastAsia" w:ascii="CESI楷体-GB2312" w:hAnsi="CESI楷体-GB2312" w:eastAsia="CESI楷体-GB2312" w:cs="CESI楷体-GB2312"/>
                <w:color w:val="auto"/>
                <w:sz w:val="21"/>
                <w:szCs w:val="21"/>
                <w:highlight w:val="none"/>
                <w:lang w:val="en-US" w:eastAsia="zh-CN"/>
              </w:rPr>
              <w:t>考前21天</w:t>
            </w: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  <w:t>〕发生疫情</w:t>
            </w:r>
          </w:p>
          <w:p>
            <w:pPr>
              <w:pStyle w:val="6"/>
              <w:overflowPunct w:val="0"/>
              <w:spacing w:line="240" w:lineRule="exact"/>
              <w:ind w:firstLine="0" w:firstLineChars="0"/>
              <w:jc w:val="center"/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</w:pP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  <w:t>①是②否</w:t>
            </w:r>
          </w:p>
        </w:tc>
        <w:tc>
          <w:tcPr>
            <w:tcW w:w="1902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</w:pP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14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</w:pP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  <w:t>是否解除医学隔离观察：①是②否③不属于</w:t>
            </w:r>
          </w:p>
        </w:tc>
        <w:tc>
          <w:tcPr>
            <w:tcW w:w="875" w:type="dxa"/>
            <w:vAlign w:val="center"/>
          </w:tcPr>
          <w:p>
            <w:pPr>
              <w:overflowPunct w:val="0"/>
              <w:spacing w:line="240" w:lineRule="exact"/>
              <w:ind w:right="-40" w:rightChars="-12"/>
              <w:jc w:val="center"/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  <w:lang w:val="en-US" w:eastAsia="zh-CN"/>
              </w:rPr>
              <w:t>72小时内（</w:t>
            </w:r>
            <w:r>
              <w:rPr>
                <w:rFonts w:hint="default" w:ascii="CESI楷体-GB2312" w:hAnsi="CESI楷体-GB2312" w:eastAsia="CESI楷体-GB2312" w:cs="CESI楷体-GB2312"/>
                <w:sz w:val="21"/>
                <w:szCs w:val="21"/>
                <w:highlight w:val="none"/>
                <w:lang w:eastAsia="zh-CN"/>
              </w:rPr>
              <w:t>面试</w:t>
            </w: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  <w:lang w:val="en-US" w:eastAsia="zh-CN"/>
              </w:rPr>
              <w:t>前）</w:t>
            </w: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  <w:t>核酸检测</w:t>
            </w: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  <w:lang w:val="en-US" w:eastAsia="zh-CN"/>
              </w:rPr>
              <w:t>次数</w:t>
            </w:r>
          </w:p>
        </w:tc>
        <w:tc>
          <w:tcPr>
            <w:tcW w:w="687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  <w:lang w:val="en-US" w:eastAsia="zh-CN"/>
              </w:rPr>
              <w:t>核酸检测日期</w:t>
            </w:r>
          </w:p>
        </w:tc>
        <w:tc>
          <w:tcPr>
            <w:tcW w:w="941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  <w:lang w:val="en-US" w:eastAsia="zh-CN"/>
              </w:rPr>
              <w:t>结果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  <w:t>①</w:t>
            </w: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  <w:lang w:val="en-US" w:eastAsia="zh-CN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  <w:t>②</w:t>
            </w: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  <w:lang w:val="en-US" w:eastAsia="zh-CN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2086" w:type="dxa"/>
            <w:gridSpan w:val="3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</w:p>
        </w:tc>
        <w:tc>
          <w:tcPr>
            <w:tcW w:w="1689" w:type="dxa"/>
            <w:gridSpan w:val="2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</w:p>
        </w:tc>
        <w:tc>
          <w:tcPr>
            <w:tcW w:w="1902" w:type="dxa"/>
            <w:gridSpan w:val="3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</w:p>
        </w:tc>
        <w:tc>
          <w:tcPr>
            <w:tcW w:w="1014" w:type="dxa"/>
            <w:gridSpan w:val="2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</w:p>
        </w:tc>
        <w:tc>
          <w:tcPr>
            <w:tcW w:w="875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</w:p>
        </w:tc>
        <w:tc>
          <w:tcPr>
            <w:tcW w:w="687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</w:p>
        </w:tc>
        <w:tc>
          <w:tcPr>
            <w:tcW w:w="941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0294" w:type="dxa"/>
            <w:gridSpan w:val="15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eastAsia="黑体"/>
                <w:sz w:val="21"/>
                <w:szCs w:val="21"/>
                <w:highlight w:val="none"/>
              </w:rPr>
              <w:t>健康监测（</w:t>
            </w:r>
            <w:r>
              <w:rPr>
                <w:rFonts w:hint="eastAsia" w:eastAsia="黑体"/>
                <w:sz w:val="21"/>
                <w:szCs w:val="21"/>
                <w:highlight w:val="none"/>
                <w:lang w:eastAsia="zh-CN"/>
              </w:rPr>
              <w:t>本人</w:t>
            </w:r>
            <w:r>
              <w:rPr>
                <w:rFonts w:hint="default" w:eastAsia="黑体"/>
                <w:sz w:val="21"/>
                <w:szCs w:val="21"/>
                <w:highlight w:val="none"/>
                <w:lang w:eastAsia="zh-CN"/>
              </w:rPr>
              <w:t>面试</w:t>
            </w:r>
            <w:r>
              <w:rPr>
                <w:rFonts w:hint="eastAsia" w:eastAsia="黑体"/>
                <w:sz w:val="21"/>
                <w:szCs w:val="21"/>
                <w:highlight w:val="none"/>
                <w:lang w:eastAsia="zh-CN"/>
              </w:rPr>
              <w:t>前</w:t>
            </w:r>
            <w:r>
              <w:rPr>
                <w:rFonts w:hint="eastAsia" w:eastAsia="黑体"/>
                <w:sz w:val="21"/>
                <w:szCs w:val="21"/>
                <w:highlight w:val="none"/>
                <w:lang w:val="en-US" w:eastAsia="zh-CN"/>
              </w:rPr>
              <w:t>7天</w:t>
            </w:r>
            <w:r>
              <w:rPr>
                <w:rFonts w:eastAsia="黑体"/>
                <w:sz w:val="21"/>
                <w:szCs w:val="21"/>
                <w:highlight w:val="none"/>
              </w:rPr>
              <w:t>开始起</w:t>
            </w:r>
            <w:r>
              <w:rPr>
                <w:rFonts w:hint="eastAsia" w:eastAsia="黑体"/>
                <w:sz w:val="21"/>
                <w:szCs w:val="21"/>
                <w:highlight w:val="none"/>
                <w:lang w:eastAsia="zh-CN"/>
              </w:rPr>
              <w:t>，填至面试当天</w:t>
            </w:r>
            <w:r>
              <w:rPr>
                <w:rFonts w:eastAsia="黑体"/>
                <w:sz w:val="21"/>
                <w:szCs w:val="21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  <w:jc w:val="center"/>
        </w:trPr>
        <w:tc>
          <w:tcPr>
            <w:tcW w:w="993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</w:pP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  <w:t>天数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</w:pP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  <w:t>监测日期</w:t>
            </w:r>
          </w:p>
          <w:p>
            <w:pPr>
              <w:overflowPunct w:val="0"/>
              <w:spacing w:line="220" w:lineRule="exact"/>
              <w:jc w:val="center"/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  <w:lang w:eastAsia="zh-CN"/>
              </w:rPr>
              <w:t>（面试前</w:t>
            </w: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  <w:lang w:val="en-US" w:eastAsia="zh-CN"/>
              </w:rPr>
              <w:t>7</w:t>
            </w:r>
            <w:bookmarkStart w:id="0" w:name="_GoBack"/>
            <w:bookmarkEnd w:id="0"/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  <w:lang w:val="en-US" w:eastAsia="zh-CN"/>
              </w:rPr>
              <w:t>天</w:t>
            </w: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761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</w:pP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  <w:t>健康码：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</w:pP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  <w:t>①绿码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</w:pP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  <w:t>②红码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</w:pP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  <w:t>③黄码</w:t>
            </w:r>
          </w:p>
        </w:tc>
        <w:tc>
          <w:tcPr>
            <w:tcW w:w="13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  <w:lang w:val="en-US" w:eastAsia="zh-CN"/>
              </w:rPr>
              <w:t>通信大数据行程卡：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  <w:lang w:val="en-US" w:eastAsia="zh-CN"/>
              </w:rPr>
              <w:t>①绿卡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  <w:lang w:val="en-US" w:eastAsia="zh-CN"/>
              </w:rPr>
              <w:t>②非绿卡</w:t>
            </w:r>
          </w:p>
        </w:tc>
        <w:tc>
          <w:tcPr>
            <w:tcW w:w="16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  <w:lang w:val="en-US" w:eastAsia="zh-CN"/>
              </w:rPr>
              <w:t>体温是否正常</w:t>
            </w:r>
          </w:p>
          <w:p>
            <w:pPr>
              <w:overflowPunct w:val="0"/>
              <w:spacing w:line="220" w:lineRule="exact"/>
              <w:jc w:val="left"/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</w:pP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  <w:lang w:val="en-US" w:eastAsia="zh-CN"/>
              </w:rPr>
              <w:t>正常值:＜37.3℃</w:t>
            </w:r>
          </w:p>
        </w:tc>
        <w:tc>
          <w:tcPr>
            <w:tcW w:w="1889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</w:pP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  <w:t>是否有以下症状：①发热②乏力</w:t>
            </w:r>
          </w:p>
          <w:p>
            <w:pPr>
              <w:overflowPunct w:val="0"/>
              <w:spacing w:line="220" w:lineRule="exact"/>
              <w:jc w:val="left"/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</w:pP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  <w:t>③咳嗽或打喷嚏</w:t>
            </w:r>
          </w:p>
          <w:p>
            <w:pPr>
              <w:overflowPunct w:val="0"/>
              <w:spacing w:line="220" w:lineRule="exact"/>
              <w:jc w:val="left"/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</w:pP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  <w:t>④咽痛⑤腹泻</w:t>
            </w:r>
          </w:p>
          <w:p>
            <w:pPr>
              <w:overflowPunct w:val="0"/>
              <w:spacing w:line="220" w:lineRule="exact"/>
              <w:jc w:val="left"/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</w:pP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  <w:t>⑥呕吐⑦黄疸</w:t>
            </w:r>
          </w:p>
          <w:p>
            <w:pPr>
              <w:overflowPunct w:val="0"/>
              <w:spacing w:line="220" w:lineRule="exact"/>
              <w:jc w:val="left"/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</w:pP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  <w:t>⑧皮疹⑨结膜充血⑩都没有</w:t>
            </w:r>
          </w:p>
        </w:tc>
        <w:tc>
          <w:tcPr>
            <w:tcW w:w="1628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</w:pPr>
            <w:r>
              <w:rPr>
                <w:rFonts w:hint="eastAsia" w:ascii="CESI楷体-GB2312" w:hAnsi="CESI楷体-GB2312" w:eastAsia="CESI楷体-GB2312" w:cs="CESI楷体-GB2312"/>
                <w:sz w:val="21"/>
                <w:szCs w:val="21"/>
                <w:highlight w:val="none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993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sz w:val="21"/>
                <w:szCs w:val="21"/>
                <w:highlight w:val="none"/>
              </w:rPr>
              <w:t>1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u w:val="singl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761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316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889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628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993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sz w:val="21"/>
                <w:szCs w:val="21"/>
                <w:highlight w:val="none"/>
              </w:rPr>
              <w:t>2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761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316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889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628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993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sz w:val="21"/>
                <w:szCs w:val="21"/>
                <w:highlight w:val="none"/>
              </w:rPr>
              <w:t>3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761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316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889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628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993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sz w:val="21"/>
                <w:szCs w:val="21"/>
                <w:highlight w:val="none"/>
              </w:rPr>
              <w:t>4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761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316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889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628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93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sz w:val="21"/>
                <w:szCs w:val="21"/>
                <w:highlight w:val="none"/>
              </w:rPr>
              <w:t>5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761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316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889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628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93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sz w:val="21"/>
                <w:szCs w:val="21"/>
                <w:highlight w:val="none"/>
              </w:rPr>
              <w:t>6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761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316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889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628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93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sz w:val="21"/>
                <w:szCs w:val="21"/>
                <w:highlight w:val="none"/>
              </w:rPr>
              <w:t>7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761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316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889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628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993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sz w:val="21"/>
                <w:szCs w:val="21"/>
                <w:highlight w:val="none"/>
                <w:lang w:eastAsia="zh-CN"/>
              </w:rPr>
              <w:t>面试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sz w:val="21"/>
                <w:szCs w:val="21"/>
                <w:highlight w:val="none"/>
                <w:lang w:eastAsia="zh-CN"/>
              </w:rPr>
              <w:t>当天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761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316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889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628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highlight w:val="none"/>
              </w:rPr>
            </w:pPr>
          </w:p>
        </w:tc>
      </w:tr>
    </w:tbl>
    <w:p>
      <w:pPr>
        <w:snapToGrid w:val="0"/>
        <w:jc w:val="center"/>
        <w:rPr>
          <w:rFonts w:hint="eastAsia" w:ascii="楷体_GB2312" w:eastAsia="楷体_GB2312"/>
          <w:b/>
          <w:sz w:val="24"/>
          <w:szCs w:val="24"/>
          <w:highlight w:val="none"/>
        </w:rPr>
      </w:pPr>
      <w:r>
        <w:rPr>
          <w:rFonts w:hint="eastAsia" w:ascii="楷体_GB2312" w:eastAsia="楷体_GB2312"/>
          <w:b/>
          <w:sz w:val="24"/>
          <w:szCs w:val="24"/>
          <w:highlight w:val="none"/>
        </w:rPr>
        <w:t>（请</w:t>
      </w:r>
      <w:r>
        <w:rPr>
          <w:rFonts w:hint="eastAsia" w:ascii="楷体_GB2312" w:eastAsia="楷体_GB2312"/>
          <w:b/>
          <w:sz w:val="24"/>
          <w:szCs w:val="24"/>
          <w:highlight w:val="none"/>
          <w:lang w:eastAsia="zh-CN"/>
        </w:rPr>
        <w:t>考生在进入考点</w:t>
      </w:r>
      <w:r>
        <w:rPr>
          <w:rFonts w:hint="default" w:ascii="楷体_GB2312" w:eastAsia="楷体_GB2312"/>
          <w:b/>
          <w:sz w:val="24"/>
          <w:szCs w:val="24"/>
          <w:highlight w:val="none"/>
          <w:lang w:eastAsia="zh-CN"/>
        </w:rPr>
        <w:t>时</w:t>
      </w:r>
      <w:r>
        <w:rPr>
          <w:rFonts w:hint="eastAsia" w:ascii="楷体_GB2312" w:eastAsia="楷体_GB2312"/>
          <w:b/>
          <w:sz w:val="24"/>
          <w:szCs w:val="24"/>
          <w:highlight w:val="none"/>
        </w:rPr>
        <w:t>将此承诺书交给</w:t>
      </w:r>
      <w:r>
        <w:rPr>
          <w:rFonts w:hint="default" w:ascii="楷体_GB2312" w:eastAsia="楷体_GB2312"/>
          <w:b/>
          <w:sz w:val="24"/>
          <w:szCs w:val="24"/>
          <w:highlight w:val="none"/>
        </w:rPr>
        <w:t>工作</w:t>
      </w:r>
      <w:r>
        <w:rPr>
          <w:rFonts w:hint="eastAsia" w:ascii="楷体_GB2312" w:eastAsia="楷体_GB2312"/>
          <w:b/>
          <w:sz w:val="24"/>
          <w:szCs w:val="24"/>
          <w:highlight w:val="none"/>
        </w:rPr>
        <w:t>人员）</w:t>
      </w:r>
    </w:p>
    <w:p>
      <w:pPr>
        <w:spacing w:line="300" w:lineRule="exact"/>
        <w:rPr>
          <w:rFonts w:hint="eastAsia" w:ascii="黑体" w:hAnsi="黑体" w:eastAsia="黑体" w:cs="黑体"/>
          <w:sz w:val="24"/>
          <w:szCs w:val="24"/>
          <w:highlight w:val="none"/>
        </w:rPr>
      </w:pPr>
      <w:r>
        <w:rPr>
          <w:rFonts w:hint="eastAsia" w:ascii="黑体" w:hAnsi="黑体" w:eastAsia="黑体" w:cs="黑体"/>
          <w:sz w:val="24"/>
          <w:szCs w:val="24"/>
          <w:highlight w:val="none"/>
        </w:rPr>
        <w:t>本人承诺：以上个人填报的信息属实，如有虚报、瞒报，愿承担一切责任及后果。</w:t>
      </w:r>
    </w:p>
    <w:p>
      <w:pPr>
        <w:spacing w:line="300" w:lineRule="exact"/>
        <w:rPr>
          <w:rFonts w:hint="eastAsia" w:ascii="黑体" w:hAnsi="黑体" w:eastAsia="黑体" w:cs="黑体"/>
          <w:sz w:val="24"/>
          <w:szCs w:val="24"/>
          <w:highlight w:val="none"/>
        </w:rPr>
      </w:pPr>
    </w:p>
    <w:p>
      <w:pPr>
        <w:spacing w:line="300" w:lineRule="exact"/>
        <w:ind w:firstLine="3120" w:firstLineChars="1300"/>
        <w:rPr>
          <w:rFonts w:hint="eastAsia" w:ascii="黑体" w:hAnsi="黑体" w:eastAsia="黑体" w:cs="黑体"/>
          <w:sz w:val="24"/>
          <w:szCs w:val="24"/>
          <w:highlight w:val="none"/>
        </w:rPr>
      </w:pPr>
    </w:p>
    <w:p>
      <w:pPr>
        <w:spacing w:line="300" w:lineRule="exact"/>
        <w:ind w:firstLine="3120" w:firstLineChars="1300"/>
        <w:rPr>
          <w:highlight w:val="none"/>
        </w:rPr>
      </w:pPr>
      <w:r>
        <w:rPr>
          <w:rFonts w:hint="eastAsia" w:ascii="黑体" w:hAnsi="黑体" w:eastAsia="黑体" w:cs="黑体"/>
          <w:sz w:val="24"/>
          <w:szCs w:val="24"/>
          <w:highlight w:val="none"/>
        </w:rPr>
        <w:t xml:space="preserve">本人签字：     </w:t>
      </w:r>
      <w:r>
        <w:rPr>
          <w:rFonts w:hint="eastAsia" w:ascii="黑体" w:hAnsi="黑体" w:eastAsia="黑体" w:cs="黑体"/>
          <w:sz w:val="24"/>
          <w:szCs w:val="24"/>
          <w:highlight w:val="none"/>
          <w:lang w:val="en-US" w:eastAsia="zh-CN"/>
        </w:rPr>
        <w:t xml:space="preserve">              </w:t>
      </w:r>
      <w:r>
        <w:rPr>
          <w:rFonts w:hint="default" w:ascii="黑体" w:hAnsi="黑体" w:eastAsia="黑体" w:cs="黑体"/>
          <w:sz w:val="24"/>
          <w:szCs w:val="24"/>
          <w:highlight w:val="none"/>
          <w:u w:val="single"/>
          <w:lang w:eastAsia="zh-CN"/>
        </w:rPr>
        <w:t>2022</w:t>
      </w:r>
      <w:r>
        <w:rPr>
          <w:rFonts w:hint="eastAsia" w:ascii="黑体" w:hAnsi="黑体" w:eastAsia="黑体" w:cs="黑体"/>
          <w:sz w:val="24"/>
          <w:szCs w:val="24"/>
          <w:highlight w:val="none"/>
          <w:lang w:val="en-US" w:eastAsia="zh-CN"/>
        </w:rPr>
        <w:t>年</w:t>
      </w:r>
      <w:r>
        <w:rPr>
          <w:rFonts w:hint="eastAsia" w:ascii="黑体" w:hAnsi="黑体" w:eastAsia="黑体" w:cs="黑体"/>
          <w:sz w:val="24"/>
          <w:szCs w:val="24"/>
          <w:highlight w:val="none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4"/>
          <w:szCs w:val="24"/>
          <w:highlight w:val="none"/>
          <w:lang w:val="en-US" w:eastAsia="zh-CN"/>
        </w:rPr>
        <w:t>月</w:t>
      </w:r>
      <w:r>
        <w:rPr>
          <w:rFonts w:hint="eastAsia" w:ascii="黑体" w:hAnsi="黑体" w:eastAsia="黑体" w:cs="黑体"/>
          <w:sz w:val="24"/>
          <w:szCs w:val="24"/>
          <w:highlight w:val="none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highlight w:val="none"/>
          <w:lang w:val="en-US" w:eastAsia="zh-CN"/>
        </w:rPr>
        <w:t>日</w:t>
      </w:r>
      <w:r>
        <w:rPr>
          <w:rFonts w:hint="eastAsia" w:ascii="黑体" w:hAnsi="黑体" w:eastAsia="黑体" w:cs="黑体"/>
          <w:sz w:val="24"/>
          <w:szCs w:val="24"/>
          <w:highlight w:val="none"/>
        </w:rPr>
        <w:t xml:space="preserve"> </w:t>
      </w:r>
      <w:r>
        <w:rPr>
          <w:rFonts w:hint="eastAsia" w:ascii="黑体" w:hAnsi="黑体" w:eastAsia="黑体" w:cs="黑体"/>
          <w:sz w:val="21"/>
          <w:szCs w:val="21"/>
          <w:highlight w:val="none"/>
        </w:rPr>
        <w:t xml:space="preserve">     </w:t>
      </w:r>
    </w:p>
    <w:sectPr>
      <w:pgSz w:w="11906" w:h="16838"/>
      <w:pgMar w:top="986" w:right="1633" w:bottom="986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SI楷体-GB2312">
    <w:altName w:val="楷体_GB2312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2ZjMzMWMyZDliZTQwODMxZjc5YTAxMGFiZDNkNGMifQ=="/>
  </w:docVars>
  <w:rsids>
    <w:rsidRoot w:val="6D782A5D"/>
    <w:rsid w:val="005B783E"/>
    <w:rsid w:val="00625DE2"/>
    <w:rsid w:val="00CE58D5"/>
    <w:rsid w:val="00EA033D"/>
    <w:rsid w:val="018156BF"/>
    <w:rsid w:val="04086850"/>
    <w:rsid w:val="07292393"/>
    <w:rsid w:val="0EA76C0E"/>
    <w:rsid w:val="131FE7D1"/>
    <w:rsid w:val="151C4933"/>
    <w:rsid w:val="177A0071"/>
    <w:rsid w:val="1A620BE8"/>
    <w:rsid w:val="1E532B6B"/>
    <w:rsid w:val="1EA2434D"/>
    <w:rsid w:val="202C7E22"/>
    <w:rsid w:val="22234EC2"/>
    <w:rsid w:val="234D7D5B"/>
    <w:rsid w:val="2A3F4AB0"/>
    <w:rsid w:val="2BFFDFB9"/>
    <w:rsid w:val="2DA56B1A"/>
    <w:rsid w:val="301316F7"/>
    <w:rsid w:val="30D86CE1"/>
    <w:rsid w:val="3517EF2B"/>
    <w:rsid w:val="3B8374BB"/>
    <w:rsid w:val="3BED11CD"/>
    <w:rsid w:val="3C48097A"/>
    <w:rsid w:val="3F3B0144"/>
    <w:rsid w:val="3F7A0B0A"/>
    <w:rsid w:val="3F7BE5F7"/>
    <w:rsid w:val="41FCD80A"/>
    <w:rsid w:val="426D5421"/>
    <w:rsid w:val="4D493511"/>
    <w:rsid w:val="4FAF676B"/>
    <w:rsid w:val="53055954"/>
    <w:rsid w:val="53BE47A5"/>
    <w:rsid w:val="5A7F63FC"/>
    <w:rsid w:val="5BC36B58"/>
    <w:rsid w:val="5C3E7FB9"/>
    <w:rsid w:val="5C863D92"/>
    <w:rsid w:val="5DEFE3EF"/>
    <w:rsid w:val="5E8D3714"/>
    <w:rsid w:val="5EEF4C6F"/>
    <w:rsid w:val="5F771941"/>
    <w:rsid w:val="5FDDBF10"/>
    <w:rsid w:val="5FFB6710"/>
    <w:rsid w:val="629F167A"/>
    <w:rsid w:val="69B3615B"/>
    <w:rsid w:val="69DD52B6"/>
    <w:rsid w:val="6BB61AFF"/>
    <w:rsid w:val="6D431D5D"/>
    <w:rsid w:val="6D782A5D"/>
    <w:rsid w:val="6DB2171E"/>
    <w:rsid w:val="6DB77A12"/>
    <w:rsid w:val="6E99CE6B"/>
    <w:rsid w:val="6F6FF719"/>
    <w:rsid w:val="6FF7E672"/>
    <w:rsid w:val="6FFB6A01"/>
    <w:rsid w:val="70414853"/>
    <w:rsid w:val="75CD6E7F"/>
    <w:rsid w:val="7650059A"/>
    <w:rsid w:val="76F67AD2"/>
    <w:rsid w:val="7BBD4BE2"/>
    <w:rsid w:val="7D7FE5AA"/>
    <w:rsid w:val="7EFF32C2"/>
    <w:rsid w:val="7FFF52A2"/>
    <w:rsid w:val="8EFFBE4A"/>
    <w:rsid w:val="9BCF8D13"/>
    <w:rsid w:val="AB6E66FB"/>
    <w:rsid w:val="AFB9ECB8"/>
    <w:rsid w:val="BA786011"/>
    <w:rsid w:val="BD99CC84"/>
    <w:rsid w:val="BE173E00"/>
    <w:rsid w:val="BFAFA37F"/>
    <w:rsid w:val="BFEE9010"/>
    <w:rsid w:val="BFFF0597"/>
    <w:rsid w:val="DAA2B55B"/>
    <w:rsid w:val="DFDC585B"/>
    <w:rsid w:val="DFF3FDF6"/>
    <w:rsid w:val="E7AB1990"/>
    <w:rsid w:val="EBE79764"/>
    <w:rsid w:val="EF3F9C85"/>
    <w:rsid w:val="EFEF1D7C"/>
    <w:rsid w:val="EFFB2313"/>
    <w:rsid w:val="FC3F4166"/>
    <w:rsid w:val="FED2BC4A"/>
    <w:rsid w:val="FF714C7A"/>
    <w:rsid w:val="FF7FFFE8"/>
    <w:rsid w:val="FFB46153"/>
    <w:rsid w:val="FFDFCB6F"/>
    <w:rsid w:val="FFF31F11"/>
    <w:rsid w:val="FFFF9E81"/>
    <w:rsid w:val="FFFFB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7"/>
    <w:qFormat/>
    <w:uiPriority w:val="0"/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批注框文本 Char"/>
    <w:basedOn w:val="5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507</Words>
  <Characters>517</Characters>
  <Lines>5</Lines>
  <Paragraphs>1</Paragraphs>
  <TotalTime>23</TotalTime>
  <ScaleCrop>false</ScaleCrop>
  <LinksUpToDate>false</LinksUpToDate>
  <CharactersWithSpaces>584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2021-06-14T17:55:00Z</dcterms:created>
  <dc:creator>l</dc:creator>
  <cp:lastModifiedBy>Administrator</cp:lastModifiedBy>
  <cp:lastPrinted>2022-08-08T02:54:49Z</cp:lastPrinted>
  <dcterms:modified xsi:type="dcterms:W3CDTF">2022-08-08T03:23:02Z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F7F3925196904DC29185EDEE0BF50334</vt:lpwstr>
  </property>
</Properties>
</file>