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方正小标宋_GBK" w:hAnsi="方正小标宋_GBK" w:eastAsia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重庆市铜梁区</w:t>
      </w:r>
      <w:r>
        <w:rPr>
          <w:rStyle w:val="6"/>
          <w:rFonts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石鱼</w:t>
      </w:r>
      <w:bookmarkStart w:id="0" w:name="_GoBack"/>
      <w:bookmarkEnd w:id="0"/>
      <w:r>
        <w:rPr>
          <w:rStyle w:val="6"/>
          <w:rFonts w:ascii="方正小标宋_GBK" w:hAnsi="方正小标宋_GBK" w:eastAsia="方正小标宋_GBK" w:cs="方正小标宋_GBK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镇公益性岗位招聘公告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为进一步实施好我镇企业服务工作，石鱼镇人民政府面向社会公开招聘企业服务公益性岗位人员，现将有关事项公告如下：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一、岗位及职数安排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石鱼镇企业服务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全日制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公益性岗位共计1名。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二、招聘条件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1.遵守国家法律法规，品行端正</w:t>
      </w:r>
      <w:r>
        <w:rPr>
          <w:rStyle w:val="6"/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2.身体健康，履职尽责，服从安排，吃苦耐劳。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3.熟练操作相关办公软件。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三、招聘范围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离校两年内的登记失业高校毕业生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四、报名及聘用程序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（一）报名时间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2022年8月4日——8月10日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</w:t>
      </w:r>
      <w:r>
        <w:rPr>
          <w:rStyle w:val="6"/>
          <w:rFonts w:hint="default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报名办法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Style w:val="6"/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.报名方式：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现场报名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报名地点：铜梁区石鱼镇社保所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 系 人：陈俊伊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联系电话：023-45581303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6"/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.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报名需提供的材料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对应身份佐证资料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原件并复印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一份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  <w:t>，身份证原件并复印一份，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失业证原件及复印件一份，毕业证原件及复印件一份。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（三）面试时间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8月11日10时，面试地点：石鱼镇政府二楼会议室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（四）审核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由石鱼镇社保所对报名材料进行初核，形成初审意见报相关领导及会议审核。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方正楷体_GBK" w:hAnsi="方正楷体_GBK" w:eastAsia="方正楷体_GBK" w:cs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（五）聘用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石鱼镇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将拟招用人员等信息予以公示后，与符合条件人员签订劳动合同。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五、有关待遇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1.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本次公益性岗位招用的人员劳动合同一年一签，原则上劳动合同期限一般不超过3年。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2.工资待遇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按我区最低工资标准加绩效执行，并按规定缴纳养老保险费、医疗保险费、失业保险费、工伤保险费和生育保险费。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社会保险的缴纳单位部分由用人单位负责缴纳，个人部分由本人缴纳。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4160" w:firstLineChars="13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重庆市铜梁区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石鱼镇人民政府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6"/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Style w:val="6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2022年8月4日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94" w:lineRule="exact"/>
        <w:ind w:firstLine="560" w:firstLineChars="200"/>
        <w:jc w:val="both"/>
        <w:textAlignment w:val="baseline"/>
        <w:rPr>
          <w:rStyle w:val="6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701" w:right="1446" w:bottom="1695" w:left="1446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TBiYmQwNmU3MjcwODY4ODFiOTVhMDNmNDI5MTIifQ=="/>
  </w:docVars>
  <w:rsids>
    <w:rsidRoot w:val="00000000"/>
    <w:rsid w:val="0CA45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uiPriority w:val="0"/>
    <w:pPr>
      <w:widowControl/>
      <w:spacing w:after="120" w:line="357" w:lineRule="atLeast"/>
      <w:jc w:val="both"/>
      <w:textAlignment w:val="baseline"/>
    </w:pPr>
    <w:rPr>
      <w:rFonts w:ascii="Calibri" w:hAnsi="Calibri" w:eastAsia="宋体"/>
      <w:color w:val="000000"/>
      <w:kern w:val="0"/>
      <w:sz w:val="21"/>
      <w:szCs w:val="22"/>
      <w:lang w:val="en-US" w:eastAsia="zh-CN" w:bidi="ar-SA"/>
    </w:rPr>
  </w:style>
  <w:style w:type="paragraph" w:customStyle="1" w:styleId="3">
    <w:name w:val="TOC5"/>
    <w:next w:val="1"/>
    <w:uiPriority w:val="0"/>
    <w:pPr>
      <w:ind w:left="1680" w:leftChars="800"/>
      <w:jc w:val="both"/>
      <w:textAlignment w:val="baseline"/>
    </w:pPr>
    <w:rPr>
      <w:rFonts w:ascii="Calibri" w:hAnsi="Calibri" w:eastAsia="宋体"/>
      <w:kern w:val="2"/>
      <w:sz w:val="32"/>
      <w:szCs w:val="24"/>
      <w:lang w:val="en-US" w:eastAsia="zh-CN" w:bidi="ar-SA"/>
    </w:rPr>
  </w:style>
  <w:style w:type="character" w:customStyle="1" w:styleId="6">
    <w:name w:val="NormalCharacter"/>
    <w:link w:val="1"/>
    <w:uiPriority w:val="0"/>
    <w:rPr>
      <w:rFonts w:ascii="Calibri" w:hAnsi="Calibri" w:eastAsia="宋体"/>
    </w:rPr>
  </w:style>
  <w:style w:type="table" w:customStyle="1" w:styleId="7">
    <w:name w:val="TableNormal"/>
    <w:uiPriority w:val="0"/>
  </w:style>
  <w:style w:type="paragraph" w:customStyle="1" w:styleId="8">
    <w:name w:val="179"/>
    <w:basedOn w:val="1"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549</Words>
  <Characters>574</Characters>
  <TotalTime>9</TotalTime>
  <ScaleCrop>false</ScaleCrop>
  <LinksUpToDate>false</LinksUpToDate>
  <CharactersWithSpaces>583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2022-08-04T03:27:17Z</dcterms:created>
  <dc:creator>Administrator</dc:creator>
  <cp:lastModifiedBy>Administrator</cp:lastModifiedBy>
  <dcterms:modified xsi:type="dcterms:W3CDTF">2022-08-04T03:36:50Z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6FC96E3189F5400AB0708E9F6CEF7532</vt:lpwstr>
  </property>
</Properties>
</file>