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2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52401014205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李慧敏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68.69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52401022210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任凯强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66.06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52401016818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王海军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61.93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52401014529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郭霆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66.88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52401030614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卢晶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66.68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52401031513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吴疆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66.11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52401023007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王彤谦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65.98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52401023311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樊嘉琦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65.9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52401033425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范耀文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晋中市综合治理服务中心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64.26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5F67E10A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  <w:rsid w:val="BE67B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27</TotalTime>
  <ScaleCrop>false</ScaleCrop>
  <LinksUpToDate>false</LinksUpToDate>
  <CharactersWithSpaces>2474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2019-08-20T16:15:00Z</dcterms:created>
  <dc:creator>x l</dc:creator>
  <cp:lastModifiedBy>baixin</cp:lastModifiedBy>
  <dcterms:modified xsi:type="dcterms:W3CDTF">2022-08-01T10:39:00Z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0CD4F6953A7841BDB2D8A838E8E2FCD6</vt:lpwstr>
  </property>
</Properties>
</file>