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黑体" w:hAnsi="黑体" w:eastAsia="黑体"/>
          <w:sz w:val="24"/>
        </w:rPr>
        <w:t>附件1：</w:t>
      </w:r>
    </w:p>
    <w:p>
      <w:pPr>
        <w:jc w:val="center"/>
        <w:rPr>
          <w:rFonts w:ascii="黑体" w:hAnsi="黑体" w:eastAsia="黑体"/>
          <w:color w:val="000000"/>
          <w:sz w:val="28"/>
          <w:szCs w:val="28"/>
          <w:highlight w:val="white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white"/>
        </w:rPr>
        <w:t>足  球</w:t>
      </w:r>
    </w:p>
    <w:p>
      <w:pPr>
        <w:spacing w:line="5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黑体"/>
          <w:sz w:val="24"/>
        </w:rPr>
        <w:t>一、考试内容与分值（</w:t>
      </w:r>
      <w:r>
        <w:rPr>
          <w:rFonts w:ascii="黑体" w:hAnsi="黑体" w:eastAsia="黑体" w:cs="黑体"/>
          <w:sz w:val="24"/>
        </w:rPr>
        <w:t>100</w:t>
      </w:r>
      <w:r>
        <w:rPr>
          <w:rFonts w:hint="eastAsia" w:ascii="黑体" w:hAnsi="黑体" w:eastAsia="黑体" w:cs="黑体"/>
          <w:sz w:val="24"/>
        </w:rPr>
        <w:t>分）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三项测试内容共</w:t>
      </w:r>
      <w:r>
        <w:rPr>
          <w:rFonts w:ascii="宋体" w:hAnsi="宋体" w:cs="宋体"/>
          <w:sz w:val="24"/>
        </w:rPr>
        <w:t>8</w:t>
      </w:r>
      <w:r>
        <w:rPr>
          <w:rFonts w:hint="eastAsia" w:ascii="宋体" w:hAnsi="宋体" w:cs="宋体"/>
          <w:sz w:val="24"/>
        </w:rPr>
        <w:t>0分：双脚交替颠球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0分、运射30分、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米</w:t>
      </w:r>
      <w:r>
        <w:rPr>
          <w:rFonts w:ascii="宋体" w:hAnsi="宋体" w:cs="宋体"/>
          <w:sz w:val="24"/>
        </w:rPr>
        <w:t>—25</w:t>
      </w:r>
      <w:r>
        <w:rPr>
          <w:rFonts w:hint="eastAsia" w:ascii="宋体" w:hAnsi="宋体" w:cs="宋体"/>
          <w:sz w:val="24"/>
        </w:rPr>
        <w:t>米折返跑30</w:t>
      </w:r>
      <w:r>
        <w:rPr>
          <w:rFonts w:hint="eastAsia" w:cs="宋体"/>
          <w:sz w:val="24"/>
        </w:rPr>
        <w:t>分。</w:t>
      </w:r>
      <w:r>
        <w:rPr>
          <w:rFonts w:hint="eastAsia" w:ascii="宋体" w:hAnsi="宋体" w:cs="宋体"/>
          <w:sz w:val="24"/>
        </w:rPr>
        <w:t>技评分20分：双脚交替颠球10分、运射</w:t>
      </w:r>
      <w:r>
        <w:rPr>
          <w:rFonts w:ascii="宋体" w:hAnsi="宋体" w:cs="宋体"/>
          <w:sz w:val="24"/>
        </w:rPr>
        <w:t>10</w:t>
      </w:r>
      <w:r>
        <w:rPr>
          <w:rFonts w:hint="eastAsia" w:ascii="宋体" w:hAnsi="宋体" w:cs="宋体"/>
          <w:sz w:val="24"/>
        </w:rPr>
        <w:t>分。</w:t>
      </w:r>
    </w:p>
    <w:p>
      <w:pPr>
        <w:spacing w:line="5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黑体"/>
          <w:sz w:val="24"/>
        </w:rPr>
        <w:t>二、测试方法与评分标准</w:t>
      </w:r>
    </w:p>
    <w:p>
      <w:pPr>
        <w:spacing w:line="360" w:lineRule="auto"/>
        <w:ind w:firstLine="600" w:firstLineChars="25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（一）双脚交替颠球（20分）</w:t>
      </w:r>
    </w:p>
    <w:p>
      <w:pPr>
        <w:spacing w:line="360" w:lineRule="auto"/>
        <w:ind w:firstLine="600" w:firstLineChars="250"/>
        <w:rPr>
          <w:rFonts w:hint="eastAsia" w:ascii="宋体"/>
          <w:sz w:val="24"/>
        </w:rPr>
      </w:pPr>
      <w:r>
        <w:rPr>
          <w:rFonts w:hint="eastAsia" w:ascii="宋体" w:hAnsi="宋体" w:cs="宋体"/>
          <w:sz w:val="24"/>
        </w:rPr>
        <w:t xml:space="preserve"> 1.测试方法</w:t>
      </w:r>
    </w:p>
    <w:p>
      <w:pPr>
        <w:spacing w:line="360" w:lineRule="auto"/>
        <w:ind w:firstLine="600" w:firstLineChars="250"/>
        <w:rPr>
          <w:rFonts w:hint="eastAsia" w:ascii="宋体"/>
          <w:sz w:val="24"/>
        </w:rPr>
      </w:pPr>
      <w:r>
        <w:rPr>
          <w:rFonts w:hint="eastAsia" w:ascii="宋体" w:hAnsi="宋体" w:cs="宋体"/>
          <w:sz w:val="24"/>
        </w:rPr>
        <w:t>①受测者用双脚交替，连续颠球。</w:t>
      </w:r>
    </w:p>
    <w:p>
      <w:pPr>
        <w:spacing w:line="360" w:lineRule="auto"/>
        <w:ind w:firstLine="600" w:firstLineChars="250"/>
        <w:rPr>
          <w:rFonts w:hint="eastAsia" w:ascii="宋体"/>
          <w:sz w:val="24"/>
        </w:rPr>
      </w:pPr>
      <w:r>
        <w:rPr>
          <w:rFonts w:hint="eastAsia" w:ascii="宋体" w:hAnsi="宋体" w:cs="宋体"/>
          <w:sz w:val="24"/>
        </w:rPr>
        <w:t>②每人两次机会，取最好一次成</w:t>
      </w:r>
      <w:r>
        <w:rPr>
          <w:rFonts w:hint="eastAsia" w:ascii="宋体" w:hAnsi="宋体" w:cs="宋体"/>
          <w:color w:val="000000"/>
          <w:sz w:val="24"/>
        </w:rPr>
        <w:t>绩，测试时间1分钟。</w:t>
      </w:r>
    </w:p>
    <w:p>
      <w:pPr>
        <w:spacing w:line="360" w:lineRule="auto"/>
        <w:ind w:firstLine="600" w:firstLineChars="250"/>
        <w:rPr>
          <w:rFonts w:hint="eastAsia" w:ascii="宋体"/>
          <w:sz w:val="24"/>
        </w:rPr>
      </w:pPr>
      <w:r>
        <w:rPr>
          <w:rFonts w:hint="eastAsia" w:ascii="宋体" w:hAnsi="宋体" w:cs="宋体"/>
          <w:sz w:val="24"/>
        </w:rPr>
        <w:t>2.测试要求及评分标准</w:t>
      </w:r>
    </w:p>
    <w:p>
      <w:pPr>
        <w:spacing w:line="360" w:lineRule="auto"/>
        <w:ind w:firstLine="600" w:firstLineChars="250"/>
        <w:rPr>
          <w:rFonts w:hint="eastAsia" w:ascii="宋体" w:cs="宋体"/>
          <w:sz w:val="24"/>
        </w:rPr>
      </w:pPr>
      <w:r>
        <w:rPr>
          <w:rFonts w:hint="eastAsia" w:ascii="宋体" w:hAnsi="宋体" w:cs="宋体"/>
          <w:sz w:val="24"/>
        </w:rPr>
        <w:t>受测者颠球时，必须两脚交替，单脚重复次数不计；其他合理部位可以调整但次数不计；球落地或手触球判此次测试结束。</w:t>
      </w:r>
    </w:p>
    <w:p>
      <w:pPr>
        <w:spacing w:line="46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 w:hAnsi="宋体" w:cs="宋体"/>
          <w:sz w:val="24"/>
        </w:rPr>
        <w:t xml:space="preserve"> 3.颠球评分标准</w:t>
      </w:r>
    </w:p>
    <w:tbl>
      <w:tblPr>
        <w:tblStyle w:val="2"/>
        <w:tblW w:w="8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422"/>
        <w:gridCol w:w="1559"/>
        <w:gridCol w:w="992"/>
        <w:gridCol w:w="1843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8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分值</w:t>
            </w:r>
          </w:p>
        </w:tc>
        <w:tc>
          <w:tcPr>
            <w:tcW w:w="2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成绩（个数）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分值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成绩（个数）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8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50-49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48-47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28-27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26-25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48-47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46-45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26-25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24-23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46-45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44-43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24-23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22-21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44-43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42-41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22-21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20-19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42-41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40-39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20-19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18-17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40-39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38-37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18-17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16-15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38-37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36-35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16-15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14-13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36-35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34-33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14-13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12-11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34-33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32-31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12-11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10-9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32-31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30-29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10及以下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8及以下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30-29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28-27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（二）运射（30分）</w:t>
      </w:r>
    </w:p>
    <w:p>
      <w:pPr>
        <w:spacing w:line="360" w:lineRule="auto"/>
        <w:ind w:firstLine="600" w:firstLineChars="250"/>
        <w:rPr>
          <w:rFonts w:hint="eastAsia" w:ascii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测试方法：从罚球区线中点垂直向场内延伸至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米处画一条平行于球门线的横线做为起始线，考生先将球放在起始线上，然后运球依次绕过</w:t>
      </w:r>
      <w:r>
        <w:rPr>
          <w:rFonts w:ascii="宋体" w:hAnsi="宋体" w:cs="宋体"/>
          <w:sz w:val="24"/>
        </w:rPr>
        <w:t>8</w:t>
      </w:r>
      <w:r>
        <w:rPr>
          <w:rFonts w:hint="eastAsia" w:ascii="宋体" w:hAnsi="宋体" w:cs="宋体"/>
          <w:sz w:val="24"/>
        </w:rPr>
        <w:t>根标志杆后起脚射门（如图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所示），球动开表，当球从空中或地面越过球门线时停表。凡出现漏杆、射门偏出球门或球中横梁或立柱弹出，均不计成绩。每人两次机会，记其中一次最佳成绩。</w:t>
      </w:r>
      <w:r>
        <w:rPr>
          <w:rFonts w:hint="eastAsia" w:ascii="宋体" w:hAnsi="宋体" w:cs="宋体"/>
          <w:color w:val="000000"/>
          <w:sz w:val="24"/>
        </w:rPr>
        <w:t>测试时间</w:t>
      </w:r>
      <w:r>
        <w:rPr>
          <w:rFonts w:ascii="宋体" w:hAnsi="宋体" w:cs="宋体"/>
          <w:color w:val="000000"/>
          <w:sz w:val="24"/>
        </w:rPr>
        <w:t>1</w:t>
      </w:r>
      <w:r>
        <w:rPr>
          <w:rFonts w:hint="eastAsia" w:ascii="宋体" w:hAnsi="宋体" w:cs="宋体"/>
          <w:color w:val="000000"/>
          <w:sz w:val="24"/>
        </w:rPr>
        <w:t>分</w:t>
      </w:r>
      <w:r>
        <w:rPr>
          <w:rFonts w:ascii="宋体" w:hAnsi="宋体" w:cs="宋体"/>
          <w:color w:val="000000"/>
          <w:sz w:val="24"/>
        </w:rPr>
        <w:t>30</w:t>
      </w:r>
      <w:r>
        <w:rPr>
          <w:rFonts w:hint="eastAsia" w:ascii="宋体" w:hAnsi="宋体" w:cs="宋体"/>
          <w:color w:val="000000"/>
          <w:sz w:val="24"/>
        </w:rPr>
        <w:t>秒。</w:t>
      </w:r>
    </w:p>
    <w:p>
      <w:pPr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4229100" cy="2486025"/>
                <wp:effectExtent l="5080" t="5080" r="13970" b="4254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486025"/>
                          <a:chOff x="2971" y="9969"/>
                          <a:chExt cx="6660" cy="3915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2971" y="9969"/>
                            <a:ext cx="6660" cy="3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r>
                                <w:rPr>
                                  <w:color w:val="FF0000"/>
                                </w:rPr>
                                <w:t xml:space="preserve">    </w:t>
                              </w:r>
                              <w:r>
                                <w:t xml:space="preserve">     2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m   2m2m2m2m2m2m2m    4m</w:t>
                              </w: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4591" y="13869"/>
                            <a:ext cx="1320" cy="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20" h="15">
                                <a:moveTo>
                                  <a:pt x="0" y="15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7831" y="13869"/>
                            <a:ext cx="1305" cy="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5" h="1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pt;margin-top:3.65pt;height:195.75pt;width:333pt;z-index:251659264;mso-width-relative:page;mso-height-relative:page;" coordorigin="2971,9969" coordsize="6660,3915" o:gfxdata="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EtuF6bZAAAACQEAAA8AAAAAAAAAAQAgAAAAIgAAAGRycy9kb3ducmV2&#10;LnhtbFBLAQIUABQAAAAIAIdO4kAt/Zu1UQMAAMkKAAAOAAAAAAAAAAEAIAAAACgBAABkcnMvZTJv&#10;RG9jLnhtbFBLBQYAAAAABgAGAFkBAADrBgAAAAA=&#10;">
                <o:lock v:ext="edit" aspectratio="f"/>
                <v:rect id="_x0000_s1026" o:spid="_x0000_s1026" o:spt="1" style="position:absolute;left:2971;top:9969;height:3470;width:6660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r>
                          <w:rPr>
                            <w:color w:val="FF0000"/>
                          </w:rPr>
                          <w:t xml:space="preserve">    </w:t>
                        </w:r>
                        <w:r>
                          <w:t xml:space="preserve">     2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m   2m2m2m2m2m2m2m    4m</w:t>
                        </w: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shape id="_x0000_s1026" o:spid="_x0000_s1026" o:spt="100" style="position:absolute;left:4591;top:13869;height:15;width:1320;" filled="f" stroked="t" coordsize="1320,15" o:gfxdata="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XBiQugAAANsA&#10;AAAPAAAAAAAAAAEAIAAAACIAAABkcnMvZG93bnJldi54bWxQSwECFAAUAAAACACHTuJAMy8FnjsA&#10;AAA5AAAAEAAAAAAAAAABACAAAAAJAQAAZHJzL3NoYXBleG1sLnhtbFBLBQYAAAAABgAGAFsBAACz&#10;AwAAAAA=&#10;" path="m0,15l1320,0e">
                  <v:fill on="f" focussize="0,0"/>
                  <v:stroke color="#000000" joinstyle="round" dashstyle="dash" endarrow="block"/>
                  <v:imagedata o:title=""/>
                  <o:lock v:ext="edit" aspectratio="f"/>
                </v:shape>
                <v:shape id="_x0000_s1026" o:spid="_x0000_s1026" o:spt="100" style="position:absolute;left:7831;top:13869;height:1;width:1305;" filled="f" stroked="t" coordsize="1305,1" o:gfxdata="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i0HhBtwAAANsAAAAP&#10;AAAAAAAAAAEAIAAAACIAAABkcnMvZG93bnJldi54bWxQSwECFAAUAAAACACHTuJAMy8FnjsAAAA5&#10;AAAAEAAAAAAAAAABACAAAAAGAQAAZHJzL3NoYXBleG1sLnhtbFBLBQYAAAAABgAGAFsBAACwAwAA&#10;AAA=&#10;" path="m0,0l1305,0e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46355</wp:posOffset>
                </wp:positionV>
                <wp:extent cx="666750" cy="1447800"/>
                <wp:effectExtent l="4445" t="4445" r="14605" b="1460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4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85pt;margin-top:3.65pt;height:114pt;width:52.5pt;z-index:251661312;mso-width-relative:page;mso-height-relative:page;" fillcolor="#FFFFFF" filled="t" stroked="t" coordsize="21600,21600" o:gfxdata="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XQDG9cAAAAJAQAADwAAAAAAAAABACAAAAAi&#10;AAAAZHJzL2Rvd25yZXYueG1sUEsBAhQAFAAAAAgAh07iQCK+Oz8LAgAAPQQAAA4AAAAAAAAAAQAg&#10;AAAAJgEAAGRycy9lMm9Eb2MueG1sUEsFBgAAAAAGAAYAWQEAAKMFAAAAAA==&#10;">
                <v:fill on="t" opacity="0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145415</wp:posOffset>
                </wp:positionV>
                <wp:extent cx="1905" cy="857250"/>
                <wp:effectExtent l="4445" t="0" r="12700" b="0"/>
                <wp:wrapNone/>
                <wp:docPr id="17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8572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" h="1350">
                              <a:moveTo>
                                <a:pt x="0" y="0"/>
                              </a:moveTo>
                              <a:lnTo>
                                <a:pt x="3" y="135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3.85pt;margin-top:11.45pt;height:67.5pt;width:0.15pt;z-index:251663360;mso-width-relative:page;mso-height-relative:page;" filled="f" stroked="t" coordsize="3,1350" o:gfxdata="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JVxR+2AAAAAoBAAAPAAAAAAAAAAEAIAAAACIAAABkcnMvZG93bnJldi54&#10;bWxQSwECFAAUAAAACACHTuJAtrZ1PDMCAACMBAAADgAAAAAAAAABACAAAAAnAQAAZHJzL2Uyb0Rv&#10;Yy54bWxQSwUGAAAAAAYABgBZAQAAzAUAAAAA&#10;" path="m0,0l3,1350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84455</wp:posOffset>
                </wp:positionV>
                <wp:extent cx="2352675" cy="180975"/>
                <wp:effectExtent l="5715" t="26035" r="22860" b="2159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80975"/>
                          <a:chOff x="4415" y="3871"/>
                          <a:chExt cx="3705" cy="285"/>
                        </a:xfrm>
                      </wpg:grpSpPr>
                      <wps:wsp>
                        <wps:cNvPr id="7" name="等腰三角形 7"/>
                        <wps:cNvSpPr/>
                        <wps:spPr>
                          <a:xfrm>
                            <a:off x="4415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等腰三角形 8"/>
                        <wps:cNvSpPr/>
                        <wps:spPr>
                          <a:xfrm>
                            <a:off x="4955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等腰三角形 9"/>
                        <wps:cNvSpPr/>
                        <wps:spPr>
                          <a:xfrm>
                            <a:off x="5465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等腰三角形 10"/>
                        <wps:cNvSpPr/>
                        <wps:spPr>
                          <a:xfrm>
                            <a:off x="5990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等腰三角形 11"/>
                        <wps:cNvSpPr/>
                        <wps:spPr>
                          <a:xfrm>
                            <a:off x="6995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等腰三角形 12"/>
                        <wps:cNvSpPr/>
                        <wps:spPr>
                          <a:xfrm>
                            <a:off x="8015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等腰三角形 13"/>
                        <wps:cNvSpPr/>
                        <wps:spPr>
                          <a:xfrm>
                            <a:off x="7490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等腰三角形 14"/>
                        <wps:cNvSpPr/>
                        <wps:spPr>
                          <a:xfrm>
                            <a:off x="6485" y="3871"/>
                            <a:ext cx="105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4pt;margin-top:6.65pt;height:14.25pt;width:185.25pt;z-index:251665408;mso-width-relative:page;mso-height-relative:page;" coordorigin="4415,3871" coordsize="3705,285" o:gfxdata="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PBWYNvZ&#10;AAAACQEAAA8AAAAAAAAAAQAgAAAAIgAAAGRycy9kb3ducmV2LnhtbFBLAQIUABQAAAAIAIdO4kAl&#10;aNCiPAMAANkWAAAOAAAAAAAAAAEAIAAAACgBAABkcnMvZTJvRG9jLnhtbFBLBQYAAAAABgAGAFkB&#10;AADWBgAAAAA=&#10;">
                <o:lock v:ext="edit" aspectratio="f"/>
                <v:shape id="_x0000_s1026" o:spid="_x0000_s1026" o:spt="5" type="#_x0000_t5" style="position:absolute;left:4415;top:3871;height:285;width:105;" fillcolor="#FFFFFF" filled="t" stroked="t" coordsize="21600,21600" o:gfxdata="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nGRqugAAANoA&#10;AAAPAAAAAAAAAAEAIAAAACIAAABkcnMvZG93bnJldi54bWxQSwECFAAUAAAACACHTuJAMy8FnjsA&#10;AAA5AAAAEAAAAAAAAAABACAAAAAJAQAAZHJzL3NoYXBleG1sLnhtbFBLBQYAAAAABgAGAFsBAACz&#10;AwAAAAA=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4955;top:3871;height:285;width:105;" fillcolor="#FFFFFF" filled="t" stroked="t" coordsize="21600,21600" o:gfxdata="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PwGLgAAADaAAAA&#10;DwAAAAAAAAABACAAAAAiAAAAZHJzL2Rvd25yZXYueG1sUEsBAhQAFAAAAAgAh07iQDMvBZ47AAAA&#10;OQAAABAAAAAAAAAAAQAgAAAABwEAAGRycy9zaGFwZXhtbC54bWxQSwUGAAAAAAYABgBbAQAAsQMA&#10;AAAA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5465;top:3871;height:285;width:105;" fillcolor="#FFFFFF" filled="t" stroked="t" coordsize="21600,21600" o:gfxdata="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T1WDvQAA&#10;ANoAAAAPAAAAAAAAAAEAIAAAACIAAABkcnMvZG93bnJldi54bWxQSwECFAAUAAAACACHTuJAMy8F&#10;njsAAAA5AAAAEAAAAAAAAAABACAAAAAMAQAAZHJzL3NoYXBleG1sLnhtbFBLBQYAAAAABgAGAFsB&#10;AAC2AwAAAAA=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5990;top:3871;height:285;width:105;" fillcolor="#FFFFFF" filled="t" stroked="t" coordsize="21600,21600" o:gfxdata="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51hx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6995;top:3871;height:285;width:105;" fillcolor="#FFFFFF" filled="t" stroked="t" coordsize="21600,21600" o:gfxdata="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HEXL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8015;top:3871;height:285;width:105;" fillcolor="#FFFFFF" filled="t" stroked="t" coordsize="21600,21600" o:gfxdata="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NaK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7490;top:3871;height:285;width:105;" fillcolor="#FFFFFF" filled="t" stroked="t" coordsize="21600,21600" o:gfxdata="UEsDBAoAAAAAAIdO4kAAAAAAAAAAAAAAAAAEAAAAZHJzL1BLAwQUAAAACACHTuJAD0//sLkAAADb&#10;AAAADwAAAGRycy9kb3ducmV2LnhtbEVPS4vCMBC+L/gfwgheFk1UWK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9P/7C5AAAA2wAA&#10;AA8AAAAAAAAAAQAgAAAAIgAAAGRycy9kb3ducmV2LnhtbFBLAQIUABQAAAAIAIdO4kAzLwWeOwAA&#10;ADkAAAAQAAAAAAAAAAEAIAAAAAgBAABkcnMvc2hhcGV4bWwueG1sUEsFBgAAAAAGAAYAWwEAALID&#10;AAAAAA==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5" type="#_x0000_t5" style="position:absolute;left:6485;top:3871;height:285;width:105;" fillcolor="#FFFFFF" filled="t" stroked="t" coordsize="21600,21600" o:gfxdata="UEsDBAoAAAAAAIdO4kAAAAAAAAAAAAAAAAAEAAAAZHJzL1BLAwQUAAAACACHTuJAgKZnxLkAAADb&#10;AAAADwAAAGRycy9kb3ducmV2LnhtbEVPS4vCMBC+L/gfwgheFk0UWa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mZ8S5AAAA2wAA&#10;AA8AAAAAAAAAAQAgAAAAIgAAAGRycy9kb3ducmV2LnhtbFBLAQIUABQAAAAIAIdO4kAzLwWeOwAA&#10;ADkAAAAQAAAAAAAAAAEAIAAAAAgBAABkcnMvc2hhcGV4bWwueG1sUEsFBgAAAAAGAAYAWwEAALID&#10;AAAAAA==&#10;" adj="10800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84455</wp:posOffset>
                </wp:positionV>
                <wp:extent cx="3190240" cy="232410"/>
                <wp:effectExtent l="0" t="24130" r="10160" b="1016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0" cy="2324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24" h="366">
                              <a:moveTo>
                                <a:pt x="5024" y="192"/>
                              </a:moveTo>
                              <a:cubicBezTo>
                                <a:pt x="4817" y="218"/>
                                <a:pt x="4056" y="366"/>
                                <a:pt x="3764" y="350"/>
                              </a:cubicBezTo>
                              <a:cubicBezTo>
                                <a:pt x="3472" y="334"/>
                                <a:pt x="3454" y="95"/>
                                <a:pt x="3269" y="95"/>
                              </a:cubicBezTo>
                              <a:cubicBezTo>
                                <a:pt x="3084" y="95"/>
                                <a:pt x="2824" y="357"/>
                                <a:pt x="2654" y="350"/>
                              </a:cubicBezTo>
                              <a:cubicBezTo>
                                <a:pt x="2484" y="343"/>
                                <a:pt x="2419" y="50"/>
                                <a:pt x="2249" y="50"/>
                              </a:cubicBezTo>
                              <a:cubicBezTo>
                                <a:pt x="2079" y="50"/>
                                <a:pt x="1794" y="345"/>
                                <a:pt x="1634" y="350"/>
                              </a:cubicBezTo>
                              <a:cubicBezTo>
                                <a:pt x="1474" y="355"/>
                                <a:pt x="1479" y="77"/>
                                <a:pt x="1289" y="80"/>
                              </a:cubicBezTo>
                              <a:cubicBezTo>
                                <a:pt x="1099" y="83"/>
                                <a:pt x="669" y="365"/>
                                <a:pt x="494" y="365"/>
                              </a:cubicBezTo>
                              <a:cubicBezTo>
                                <a:pt x="319" y="365"/>
                                <a:pt x="321" y="141"/>
                                <a:pt x="239" y="80"/>
                              </a:cubicBezTo>
                              <a:cubicBezTo>
                                <a:pt x="157" y="19"/>
                                <a:pt x="50" y="1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5.8pt;margin-top:6.65pt;height:18.3pt;width:251.2pt;z-index:251664384;mso-width-relative:page;mso-height-relative:page;" filled="f" stroked="t" coordsize="5024,366" o:gfxdata="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CbPqG/WAAAACQEAAA8AAAAAAAAAAQAgAAAAIgAAAGRycy9kb3ducmV2Lnht&#10;bFBLAQIUABQAAAAIAIdO4kDNg1W9GAMAAOEHAAAOAAAAAAAAAAEAIAAAACUBAABkcnMvZTJvRG9j&#10;LnhtbFBLBQYAAAAABgAGAFkBAACvBgAAAAA=&#10;" path="m5024,192c4817,218,4056,366,3764,350c3472,334,3454,95,3269,95c3084,95,2824,357,2654,350c2484,343,2419,50,2249,50c2079,50,1794,345,1634,350c1474,355,1479,77,1289,80c1099,83,669,365,494,365c319,365,321,141,239,80c157,19,50,17,0,0e">
                <v:fill on="f" focussize="0,0"/>
                <v:stroke color="#000000" joinstyle="round" dashstyle="dash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15875</wp:posOffset>
                </wp:positionV>
                <wp:extent cx="266700" cy="723900"/>
                <wp:effectExtent l="4445" t="4445" r="1460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85pt;margin-top:1.25pt;height:57pt;width:21pt;z-index:251662336;mso-width-relative:page;mso-height-relative:page;" fillcolor="#FFFFFF" filled="t" stroked="t" coordsize="21600,21600" o:gfxdata="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xUm3K1wAAAAkBAAAPAAAAAAAAAAEAIAAAACIAAABk&#10;cnMvZG93bnJldi54bWxQSwECFAAUAAAACACHTuJAvuN9NgcCAAA6BAAADgAAAAAAAAABACAAAAAm&#10;AQAAZHJzL2Uyb0RvYy54bWxQSwUGAAAAAAYABgBZAQAAnwUAAAAA&#10;">
                <v:fill on="t" opacity="0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183515</wp:posOffset>
                </wp:positionV>
                <wp:extent cx="64770" cy="288290"/>
                <wp:effectExtent l="4445" t="4445" r="6985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85pt;margin-top:14.45pt;height:22.7pt;width:5.1pt;z-index:251666432;mso-width-relative:page;mso-height-relative:page;" fillcolor="#FFFFFF" filled="t" stroked="t" coordsize="21600,21600" o:gfxdata="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OCYaHYAAAACQEAAA8AAAAAAAAAAQAgAAAAIgAAAGRycy9kb3ducmV2&#10;LnhtbFBLAQIUABQAAAAIAIdO4kA8ZfZc/AEAABw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84455</wp:posOffset>
                </wp:positionV>
                <wp:extent cx="792480" cy="198120"/>
                <wp:effectExtent l="0" t="4445" r="7620" b="4508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981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48" h="225">
                              <a:moveTo>
                                <a:pt x="1248" y="0"/>
                              </a:moveTo>
                              <a:lnTo>
                                <a:pt x="0" y="22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7.85pt;margin-top:6.65pt;height:15.6pt;width:62.4pt;z-index:251660288;mso-width-relative:page;mso-height-relative:page;" filled="f" stroked="t" coordsize="1248,225" o:gfxdata="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Oj6XNYAAAAJAQAADwAAAAAAAAABACAAAAAiAAAAZHJzL2Rv&#10;d25yZXYueG1sUEsBAhQAFAAAAAgAh07iQLgslhA8AgAAkQQAAA4AAAAAAAAAAQAgAAAAJQEAAGRy&#10;cy9lMm9Eb2MueG1sUEsFBgAAAAAGAAYAWQEAANMFAAAAAA==&#10;" path="m1248,0l0,225e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4"/>
        </w:rPr>
      </w:pPr>
    </w:p>
    <w:p>
      <w:pPr>
        <w:spacing w:line="460" w:lineRule="exact"/>
        <w:ind w:firstLine="420" w:firstLineChars="200"/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122555</wp:posOffset>
                </wp:positionV>
                <wp:extent cx="457200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18"/>
                                <w:szCs w:val="18"/>
                              </w:rPr>
                              <w:t>起点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5pt;margin-top:9.65pt;height:39pt;width:36pt;z-index:251667456;mso-width-relative:page;mso-height-relative:page;" fillcolor="#FFFFFF" filled="t" stroked="f" coordsize="21600,21600" o:gfxdata="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VEimM2AAAAAkBAAAPAAAAAAAAAAEAIAAAACIAAABkcnMvZG93&#10;bnJldi54bWxQSwECFAAUAAAACACHTuJAzC0/t8cBAACEAwAADgAAAAAAAAABACAAAAAnAQAAZHJz&#10;L2Uyb0RvYy54bWxQSwUGAAAAAAYABgBZAQAAYAUAAAAA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18"/>
                          <w:szCs w:val="18"/>
                        </w:rPr>
                        <w:t>起点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60" w:lineRule="exact"/>
        <w:ind w:firstLine="480" w:firstLineChars="200"/>
        <w:rPr>
          <w:rFonts w:ascii="宋体"/>
          <w:sz w:val="24"/>
        </w:rPr>
      </w:pPr>
    </w:p>
    <w:p>
      <w:pPr>
        <w:ind w:firstLine="3255" w:firstLineChars="1550"/>
      </w:pPr>
      <w:r>
        <w:rPr>
          <w:rFonts w:hint="eastAsia" w:cs="宋体"/>
        </w:rPr>
        <w:t>运球线路</w:t>
      </w:r>
      <w:r>
        <w:t xml:space="preserve">                       </w:t>
      </w:r>
      <w:r>
        <w:rPr>
          <w:rFonts w:hint="eastAsia" w:cs="宋体"/>
        </w:rPr>
        <w:t>射门线路</w:t>
      </w: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24"/>
        </w:rPr>
      </w:pPr>
      <w:r>
        <w:rPr>
          <w:rFonts w:hint="eastAsia" w:cs="宋体"/>
          <w:sz w:val="24"/>
        </w:rPr>
        <w:t>（图</w:t>
      </w:r>
      <w:r>
        <w:rPr>
          <w:rFonts w:ascii="宋体" w:hAnsi="宋体" w:cs="宋体"/>
          <w:sz w:val="24"/>
        </w:rPr>
        <w:t>2</w:t>
      </w:r>
      <w:r>
        <w:rPr>
          <w:rFonts w:hint="eastAsia" w:cs="宋体"/>
          <w:sz w:val="24"/>
        </w:rPr>
        <w:t>）足球专项体育测试运球过杆射门示意图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．运射评分标准</w:t>
      </w:r>
    </w:p>
    <w:tbl>
      <w:tblPr>
        <w:tblStyle w:val="2"/>
        <w:tblW w:w="80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559"/>
        <w:gridCol w:w="1569"/>
        <w:gridCol w:w="885"/>
        <w:gridCol w:w="1606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分值</w:t>
            </w:r>
          </w:p>
        </w:tc>
        <w:tc>
          <w:tcPr>
            <w:tcW w:w="3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成绩（秒）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分值</w:t>
            </w:r>
          </w:p>
        </w:tc>
        <w:tc>
          <w:tcPr>
            <w:tcW w:w="3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成绩（秒）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8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30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7.20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9.00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9.01-9.20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10.81-11.00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29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7.21-7.40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9.01-9.20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9.21-9.40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11.01-11.20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28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7.41-7.60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9.21-9.40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9.41-9.60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11.21-11.40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27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7.61-7.80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9.41-9.60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9.61-9.80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11.41-11.60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26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7.81-8.00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9.61-9.80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9.81-10.00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11.61-11.80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25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8.01-8.20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9.81-10.00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10.01-10.20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11.81-12.00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24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8.21-8.40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10.01-10.20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10.21-10.40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12.01-12.20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23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8.41-8.60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10.21-10.40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10.41-10.60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12.21-12.40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22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8.61-8.80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10.41-10.60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10.61-10.80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12.41-12.60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8.81-9.00</w:t>
            </w:r>
          </w:p>
        </w:tc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10.61-10.80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10.81-11.00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12.61-12.80</w:t>
            </w:r>
          </w:p>
        </w:tc>
      </w:tr>
    </w:tbl>
    <w:p>
      <w:pPr>
        <w:spacing w:line="340" w:lineRule="exact"/>
        <w:rPr>
          <w:rFonts w:ascii="宋体"/>
        </w:rPr>
      </w:pPr>
    </w:p>
    <w:p>
      <w:pPr>
        <w:spacing w:line="360" w:lineRule="auto"/>
        <w:ind w:firstLine="600" w:firstLineChars="25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（三）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米</w:t>
      </w:r>
      <w:r>
        <w:rPr>
          <w:rFonts w:ascii="宋体" w:hAnsi="宋体" w:cs="宋体"/>
          <w:sz w:val="24"/>
        </w:rPr>
        <w:t>—25</w:t>
      </w:r>
      <w:r>
        <w:rPr>
          <w:rFonts w:hint="eastAsia" w:ascii="宋体" w:hAnsi="宋体" w:cs="宋体"/>
          <w:sz w:val="24"/>
        </w:rPr>
        <w:t>米折返跑（3</w:t>
      </w:r>
      <w:r>
        <w:rPr>
          <w:rFonts w:ascii="宋体" w:hAnsi="宋体" w:cs="宋体"/>
          <w:sz w:val="24"/>
        </w:rPr>
        <w:t>0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360" w:lineRule="auto"/>
        <w:ind w:firstLine="600" w:firstLineChars="25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1.测试方法：从起跑线向场内垂直方向快跑，在跑动中用手击倒位于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米、</w:t>
      </w:r>
      <w:r>
        <w:rPr>
          <w:rFonts w:ascii="宋体" w:hAnsi="宋体" w:cs="宋体"/>
          <w:sz w:val="24"/>
        </w:rPr>
        <w:t>10</w:t>
      </w:r>
      <w:r>
        <w:rPr>
          <w:rFonts w:hint="eastAsia" w:ascii="宋体" w:hAnsi="宋体" w:cs="宋体"/>
          <w:sz w:val="24"/>
        </w:rPr>
        <w:t>米、</w:t>
      </w:r>
      <w:r>
        <w:rPr>
          <w:rFonts w:ascii="宋体" w:hAnsi="宋体" w:cs="宋体"/>
          <w:sz w:val="24"/>
        </w:rPr>
        <w:t>15</w:t>
      </w:r>
      <w:r>
        <w:rPr>
          <w:rFonts w:hint="eastAsia" w:ascii="宋体" w:hAnsi="宋体" w:cs="宋体"/>
          <w:sz w:val="24"/>
        </w:rPr>
        <w:t>米、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米和</w:t>
      </w:r>
      <w:r>
        <w:rPr>
          <w:rFonts w:ascii="宋体" w:hAnsi="宋体" w:cs="宋体"/>
          <w:sz w:val="24"/>
        </w:rPr>
        <w:t>25</w:t>
      </w:r>
      <w:r>
        <w:rPr>
          <w:rFonts w:hint="eastAsia" w:ascii="宋体" w:hAnsi="宋体" w:cs="宋体"/>
          <w:sz w:val="24"/>
        </w:rPr>
        <w:t>米各处的标识物后返回起跑线，按由近至远的顺序每击倒一个标识物立即返回起跑线一次（须将标识物击倒，返回时须绕过起跑线标志物，否则不计成绩）。以站立式起跑，脚动开表，完成所有折返距离，返回起跑线时停表。每人一次机会。</w:t>
      </w:r>
    </w:p>
    <w:p>
      <w:pPr>
        <w:spacing w:line="340" w:lineRule="exact"/>
        <w:ind w:firstLine="42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2.评分标准：</w:t>
      </w:r>
    </w:p>
    <w:p>
      <w:pPr>
        <w:spacing w:line="340" w:lineRule="exact"/>
        <w:ind w:firstLine="2940" w:firstLineChars="1225"/>
        <w:rPr>
          <w:rFonts w:ascii="宋体"/>
          <w:sz w:val="24"/>
        </w:rPr>
      </w:pPr>
    </w:p>
    <w:p>
      <w:pPr>
        <w:spacing w:line="340" w:lineRule="exact"/>
        <w:ind w:firstLine="2951" w:firstLineChars="1225"/>
        <w:rPr>
          <w:rFonts w:ascii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足球</w:t>
      </w:r>
      <w:r>
        <w:rPr>
          <w:rFonts w:ascii="宋体" w:hAnsi="宋体" w:cs="宋体"/>
          <w:b/>
          <w:bCs/>
          <w:sz w:val="24"/>
        </w:rPr>
        <w:t>5</w:t>
      </w:r>
      <w:r>
        <w:rPr>
          <w:rFonts w:hint="eastAsia" w:ascii="宋体" w:hAnsi="宋体" w:cs="宋体"/>
          <w:b/>
          <w:bCs/>
          <w:sz w:val="24"/>
        </w:rPr>
        <w:t>×</w:t>
      </w:r>
      <w:r>
        <w:rPr>
          <w:rFonts w:ascii="宋体" w:hAnsi="宋体" w:cs="宋体"/>
          <w:b/>
          <w:bCs/>
          <w:sz w:val="24"/>
        </w:rPr>
        <w:t>25</w:t>
      </w:r>
      <w:r>
        <w:rPr>
          <w:rFonts w:hint="eastAsia" w:ascii="宋体" w:hAnsi="宋体" w:cs="宋体"/>
          <w:b/>
          <w:bCs/>
          <w:sz w:val="24"/>
        </w:rPr>
        <w:t>米折返跑评分表</w:t>
      </w:r>
    </w:p>
    <w:tbl>
      <w:tblPr>
        <w:tblStyle w:val="2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362"/>
        <w:gridCol w:w="1674"/>
        <w:gridCol w:w="650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8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分值</w:t>
            </w:r>
          </w:p>
        </w:tc>
        <w:tc>
          <w:tcPr>
            <w:tcW w:w="3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成绩（秒）</w:t>
            </w:r>
          </w:p>
        </w:tc>
        <w:tc>
          <w:tcPr>
            <w:tcW w:w="6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分值</w:t>
            </w:r>
          </w:p>
        </w:tc>
        <w:tc>
          <w:tcPr>
            <w:tcW w:w="34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成绩（秒）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30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32.00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34.00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34.71-35.00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36.71-37.00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29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32.01-32.30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34.01-34.30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35.01-35.30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37.01-37.30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28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32.31-32.60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34.31-34.60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35.31-35.60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37.31-37.60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27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32.61-32.90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34.61-34.90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35.61-36.90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37.61-37.90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26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32.91-33.20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34.91-35.20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36.91-36.20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37.91-38.20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25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33.21-33.50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35.21-35.50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36.21-36.50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38.21-38.50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24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33.51-33.80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35.51-35.80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36.51-37.80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38.51-38.80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23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33.81-34.10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35.81-36.10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37.81-38.10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38.81-39.10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34.11-34.40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36.11-36.40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38.11-38.40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39.11-39.40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34.41-34.70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36.41-36.70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38.4</w:t>
            </w:r>
            <w:r>
              <w:rPr>
                <w:rFonts w:hint="eastAsia" w:ascii="宋体" w:hAnsi="宋体" w:cs="宋体"/>
              </w:rPr>
              <w:t>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39.4</w:t>
            </w:r>
            <w:r>
              <w:rPr>
                <w:rFonts w:hint="eastAsia" w:ascii="宋体" w:hAnsi="宋体" w:cs="宋体"/>
              </w:rPr>
              <w:t>以上</w:t>
            </w:r>
          </w:p>
        </w:tc>
      </w:tr>
    </w:tbl>
    <w:p>
      <w:pPr>
        <w:spacing w:line="460" w:lineRule="exact"/>
        <w:ind w:firstLine="220" w:firstLineChars="200"/>
        <w:rPr>
          <w:rFonts w:ascii="宋体"/>
          <w:sz w:val="11"/>
          <w:szCs w:val="11"/>
        </w:rPr>
      </w:pPr>
    </w:p>
    <w:p>
      <w:pPr>
        <w:spacing w:line="460" w:lineRule="exact"/>
        <w:ind w:firstLine="480" w:firstLineChars="200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24"/>
        </w:rPr>
        <w:t>（四）技评分（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分）</w:t>
      </w:r>
    </w:p>
    <w:tbl>
      <w:tblPr>
        <w:tblStyle w:val="2"/>
        <w:tblW w:w="893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840"/>
        <w:gridCol w:w="1881"/>
        <w:gridCol w:w="2029"/>
        <w:gridCol w:w="18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等级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良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</w:t>
            </w:r>
          </w:p>
        </w:tc>
        <w:tc>
          <w:tcPr>
            <w:tcW w:w="1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颠球、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运射分值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10—8.01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8—6.01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6—4.01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</w:t>
            </w:r>
          </w:p>
        </w:tc>
        <w:tc>
          <w:tcPr>
            <w:tcW w:w="1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分及以下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标准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before="156" w:after="156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动作正确，协调、连贯、实效，技术运用合理。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before="156" w:after="156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动作正确，协调；技术运用较合理。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before="156" w:after="156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动作基本正确，协调；技术运用基本合理、运用效果一般。</w:t>
            </w:r>
          </w:p>
        </w:tc>
        <w:tc>
          <w:tcPr>
            <w:tcW w:w="1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before="156" w:after="156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动作不正确，不协调；技术动作不合理、运用效果差。</w:t>
            </w:r>
          </w:p>
        </w:tc>
      </w:tr>
    </w:tbl>
    <w:p>
      <w:pPr>
        <w:spacing w:line="360" w:lineRule="auto"/>
        <w:ind w:firstLine="480" w:firstLineChars="200"/>
        <w:rPr>
          <w:rFonts w:ascii="黑体" w:hAnsi="黑体" w:eastAsia="黑体"/>
          <w:color w:val="FF0000"/>
          <w:sz w:val="24"/>
        </w:rPr>
      </w:pPr>
      <w:r>
        <w:rPr>
          <w:rFonts w:hint="eastAsia" w:ascii="黑体" w:hAnsi="黑体" w:eastAsia="黑体"/>
          <w:sz w:val="24"/>
        </w:rPr>
        <w:t>三、考场提供物品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考场提供足球，其他所需物品自备。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highlight w:val="white"/>
        </w:rPr>
      </w:pPr>
      <w:r>
        <w:rPr>
          <w:rFonts w:hint="eastAsia" w:ascii="宋体" w:hAnsi="宋体"/>
          <w:color w:val="000000"/>
          <w:sz w:val="24"/>
          <w:highlight w:val="white"/>
        </w:rPr>
        <w:t>备注：评分标准参照高水平运动员测试有关标准。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highlight w:val="white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素  描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一、技能测试内容与分值（100分）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宋体" w:hAnsi="宋体" w:cs="宋体"/>
          <w:sz w:val="24"/>
        </w:rPr>
        <w:t>素描：石膏头像时间（120分钟），100分。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二、测试方法与评分标准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A类卷(90～100分)：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1．符合试题规定及要求。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2．造型完整、比例准确，有较强的表现和塑造能力(包括比例、动态、结构透视、特征、神态、空间关系等)。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3．正确理解对象结构及体面关系，并能完整地表现。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4．画面色调对比明朗，素描关系准确，形体刻画深入，用笔松活，画面整体生动，具有较强的节奏感。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B类卷(70～89分)：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1．基本符合试题规定及要求。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2．造型合理、比例基本准确，(包括比例、动态、结构透视、特征、神态、空间关系等)。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3．对对象结构及体面关系理解比较正确，并能较好地表现。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4．画面色调对比比较明朗，素描关系比较准确，表现比较生动，具备一定的形体刻画能力，能把握比例关系，造型无明显错误，画面整体关系准确。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C类卷(70分以下)：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1．不符合试题规定及要求。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2．不具备基本的造型能力(包括比例、动态、结构透视、特征、神态、空间关系等)。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3．对对象结构和体面关系缺乏基本认识，理解和表现不到位。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4．画面整体布局混乱，比例失调</w:t>
      </w:r>
      <w:bookmarkStart w:id="0" w:name="gkstk1"/>
      <w:bookmarkEnd w:id="0"/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三、考场提供物品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石膏头像、凳子、纸张（4K）由考场提供，其他所需物品（画板、画架、绘画工具等）自备。</w:t>
      </w:r>
    </w:p>
    <w:p>
      <w:pPr>
        <w:spacing w:line="360" w:lineRule="auto"/>
        <w:ind w:firstLine="560" w:firstLineChars="20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奏、唱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一、技能测试内容与分值（100分）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本次专业技能测试内容包括：声乐、器乐。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1.声乐（50分）：自选一首歌曲清唱、时间限定在5分钟以内；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2.器乐（50分）：自选乐器演奏一首曲目，时间限定在5分钟以内。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二、测试方法与评分标准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声乐（5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）音色统一，气息流畅，吐字咬字清晰准确（25分）；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）正确把握音准和节奏（17分）；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）具有较强的表现力和感染力（8分）。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器乐（5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）演奏方法正确，基本功扎实，弹奏流畅（25分）：；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）准确把握音乐风格，具有音乐感染力和表现力（25分）。</w:t>
      </w:r>
    </w:p>
    <w:p>
      <w:pPr>
        <w:spacing w:line="360" w:lineRule="auto"/>
        <w:ind w:firstLine="480" w:firstLineChars="200"/>
        <w:rPr>
          <w:rFonts w:ascii="黑体" w:hAnsi="黑体" w:eastAsia="黑体"/>
          <w:color w:val="FF0000"/>
          <w:sz w:val="24"/>
        </w:rPr>
      </w:pPr>
      <w:r>
        <w:rPr>
          <w:rFonts w:hint="eastAsia" w:ascii="黑体" w:hAnsi="黑体" w:eastAsia="黑体"/>
          <w:sz w:val="24"/>
        </w:rPr>
        <w:t>三、考场提供物品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钢琴，其他所需物品自备。</w:t>
      </w:r>
    </w:p>
    <w:p>
      <w:pPr>
        <w:spacing w:line="360" w:lineRule="auto"/>
        <w:ind w:firstLine="560" w:firstLineChars="20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黑体" w:hAnsi="黑体" w:eastAsia="黑体"/>
          <w:sz w:val="24"/>
        </w:rPr>
      </w:pPr>
    </w:p>
    <w:p>
      <w:pPr>
        <w:spacing w:line="460" w:lineRule="exact"/>
        <w:jc w:val="center"/>
        <w:rPr>
          <w:rFonts w:hint="eastAsia" w:ascii="方正小标宋简体" w:hAnsi="黑体" w:eastAsia="方正小标宋简体" w:cs="黑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幼儿园教师岗位技能测试内容及评分标准</w:t>
      </w:r>
    </w:p>
    <w:p>
      <w:pPr>
        <w:widowControl/>
        <w:shd w:val="clear" w:color="auto" w:fill="FFFFFF"/>
        <w:spacing w:line="525" w:lineRule="atLeast"/>
        <w:ind w:firstLine="560" w:firstLineChars="200"/>
        <w:jc w:val="center"/>
        <w:rPr>
          <w:rFonts w:hint="eastAsia" w:ascii="黑体" w:hAnsi="黑体" w:eastAsia="黑体" w:cs="宋体"/>
          <w:sz w:val="28"/>
          <w:szCs w:val="28"/>
        </w:rPr>
      </w:pPr>
    </w:p>
    <w:p>
      <w:pPr>
        <w:spacing w:line="57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黑体" w:hAnsi="黑体" w:eastAsia="黑体" w:cs="黑体"/>
          <w:sz w:val="24"/>
        </w:rPr>
        <w:t>一、技能测试内容与分值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本次专业技能测试内容包括：命题绘画（必测），给定背景音乐即兴舞蹈或给定曲目弹唱（选测），满分100分。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1.命题绘画(50分)：幼师岗位备课时间为35分钟（含绘画时间），考生在备课同时，根据命题涉及的情景完成一幅给定主题的绘画（考生必须使用考场提供的素描纸，其他作画工具材料由考生自备；考生在作品右上方书写岗位及面试顺序号，不准写姓名等其他信息，违者按零分处理）。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2.给定背景音乐即兴舞蹈或给定曲目弹唱(50分)：根据播放的音乐即兴创编表演舞蹈，或根据给定曲目进行弹唱，时间限定在3分钟以内（含识谱、听即兴舞蹈音乐的时间）。</w:t>
      </w:r>
    </w:p>
    <w:p>
      <w:pPr>
        <w:spacing w:line="57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黑体" w:hAnsi="黑体" w:eastAsia="黑体" w:cs="黑体"/>
          <w:sz w:val="24"/>
        </w:rPr>
        <w:t>二、测试方法与评分标准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1.命题绘画（50分）: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（1）构思巧妙，布局饱满，运笔流畅（20分）；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（2）想象力大胆、丰富，有创意（15）；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（3）色彩鲜明，颜色搭配协调（15）。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2.给定背景音乐即兴舞蹈或给定曲目弹唱(50分)：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给定曲目弹唱：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（1）手指灵活，弹奏完整、连贯，节奏正确，节拍准确，无错音、错节奏现象（20分）；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（2）音色统一，气息流畅，吐字咬字清晰准确，正确把握音准和节奏（15分）；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（3）对作品风格理解表现到位，具有较强的音乐表现力（15分）。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给定背景音乐即兴舞蹈：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（1）创编的舞蹈合理、连贯、完整，符合音乐风格与韵律(20分)；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（2）舞蹈动作协调、优美，能够连贯、准确地完成(15分)；</w:t>
      </w:r>
    </w:p>
    <w:p>
      <w:pPr>
        <w:spacing w:line="57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（3）具有表现力、感染力，热情、大方、有活力 (15分)。</w:t>
      </w:r>
    </w:p>
    <w:p>
      <w:pPr>
        <w:spacing w:line="57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黑体" w:hAnsi="黑体" w:eastAsia="黑体" w:cs="黑体"/>
          <w:sz w:val="24"/>
        </w:rPr>
        <w:t>三、考场提供物品</w:t>
      </w:r>
    </w:p>
    <w:p>
      <w:pPr>
        <w:spacing w:line="57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音乐播放器、电子钢琴、纸张由考场提供，其他所需物品（彩笔、油画棒等）自备。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N2JiODQ4ODE5YTY3YTg4ZTc4Y2I4ZDk3NTdhODUifQ=="/>
  </w:docVars>
  <w:rsids>
    <w:rsidRoot w:val="06EA67B6"/>
    <w:rsid w:val="06EA67B6"/>
    <w:rsid w:val="136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2732</Words>
  <Characters>3768</Characters>
  <Lines>0</Lines>
  <Paragraphs>0</Paragraphs>
  <TotalTime>1</TotalTime>
  <ScaleCrop>false</ScaleCrop>
  <LinksUpToDate>false</LinksUpToDate>
  <CharactersWithSpaces>3829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2022-08-01T03:04:00Z</dcterms:created>
  <dc:creator>Administrator</dc:creator>
  <cp:lastModifiedBy>Administrator</cp:lastModifiedBy>
  <dcterms:modified xsi:type="dcterms:W3CDTF">2022-08-01T03:06:19Z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02E82C15CE3343B288775D8E5785A0C7</vt:lpwstr>
  </property>
</Properties>
</file>