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jc w:val="center"/>
        <w:textAlignment w:val="auto"/>
        <w:rPr>
          <w:rFonts w:ascii="方正小标宋简体" w:cs="方正小标宋简体" w:eastAsia="方正小标宋简体" w:hAnsi="方正小标宋简体" w:hint="eastAsia"/>
          <w:sz w:val="44"/>
          <w:szCs w:val="44"/>
          <w:lang w:val="en-US" w:eastAsia="zh-CN"/>
        </w:rPr>
      </w:pPr>
      <w:bookmarkStart w:id="0" w:name="_GoBack"/>
      <w:bookmarkEnd w:id="0"/>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jc w:val="center"/>
        <w:textAlignment w:val="auto"/>
        <w:rPr>
          <w:rFonts w:ascii="方正小标宋简体" w:cs="方正小标宋简体" w:eastAsia="方正小标宋简体" w:hAnsi="方正小标宋简体" w:hint="eastAsia"/>
          <w:sz w:val="44"/>
          <w:szCs w:val="44"/>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jc w:val="center"/>
        <w:textAlignment w:val="auto"/>
        <w:rPr>
          <w:rFonts w:ascii="方正小标宋简体" w:cs="方正小标宋简体" w:eastAsia="方正小标宋简体" w:hAnsi="方正小标宋简体" w:hint="eastAsia"/>
          <w:sz w:val="44"/>
          <w:szCs w:val="44"/>
        </w:rPr>
      </w:pPr>
      <w:r>
        <w:rPr>
          <w:rFonts w:ascii="方正小标宋简体" w:cs="方正小标宋简体" w:hAnsi="方正小标宋简体" w:hint="eastAsia"/>
          <w:sz w:val="44"/>
          <w:szCs w:val="44"/>
          <w:lang w:val="en-US" w:eastAsia="zh-CN"/>
        </w:rPr>
        <w:t>阳泉</w:t>
      </w:r>
      <w:r>
        <w:rPr>
          <w:rFonts w:ascii="方正小标宋简体" w:cs="方正小标宋简体" w:eastAsia="方正小标宋简体" w:hAnsi="方正小标宋简体" w:hint="eastAsia"/>
          <w:sz w:val="44"/>
          <w:szCs w:val="44"/>
          <w:lang w:val="en-US" w:eastAsia="zh-CN"/>
        </w:rPr>
        <w:t>市委办公室</w:t>
      </w:r>
      <w:r>
        <w:rPr>
          <w:rFonts w:ascii="方正小标宋简体" w:cs="方正小标宋简体" w:eastAsia="方正小标宋简体" w:hAnsi="方正小标宋简体" w:hint="eastAsia"/>
          <w:sz w:val="44"/>
          <w:szCs w:val="44"/>
        </w:rPr>
        <w:t>2022年事业单位公开招聘</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jc w:val="center"/>
        <w:textAlignment w:val="auto"/>
        <w:rPr>
          <w:rFonts w:ascii="方正小标宋简体" w:cs="方正小标宋简体" w:eastAsia="方正小标宋简体" w:hAnsi="方正小标宋简体" w:hint="eastAsia"/>
          <w:sz w:val="44"/>
          <w:szCs w:val="44"/>
        </w:rPr>
      </w:pPr>
      <w:r>
        <w:rPr>
          <w:rFonts w:ascii="方正小标宋简体" w:cs="方正小标宋简体" w:hAnsi="方正小标宋简体" w:hint="eastAsia"/>
          <w:sz w:val="44"/>
          <w:szCs w:val="44"/>
          <w:lang w:eastAsia="zh-CN"/>
        </w:rPr>
        <w:t>工作人员</w:t>
      </w:r>
      <w:r>
        <w:rPr>
          <w:rFonts w:ascii="方正小标宋简体" w:cs="方正小标宋简体" w:eastAsia="方正小标宋简体" w:hAnsi="方正小标宋简体" w:hint="eastAsia"/>
          <w:sz w:val="44"/>
          <w:szCs w:val="44"/>
        </w:rPr>
        <w:t>岗位调整公告</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textAlignment w:val="auto"/>
        <w:rPr>
          <w:rFonts w:ascii="仿宋" w:cs="仿宋" w:eastAsia="仿宋" w:hAnsi="仿宋" w:hint="eastAsia"/>
          <w:sz w:val="32"/>
          <w:szCs w:val="32"/>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 w:cs="仿宋" w:eastAsia="仿宋" w:hAnsi="仿宋" w:hint="eastAsia"/>
          <w:sz w:val="32"/>
          <w:szCs w:val="32"/>
          <w:lang w:eastAsia="zh-CN"/>
        </w:rPr>
      </w:pPr>
      <w:r>
        <w:rPr>
          <w:rFonts w:ascii="仿宋" w:cs="仿宋" w:eastAsia="仿宋" w:hAnsi="仿宋" w:hint="eastAsia"/>
          <w:sz w:val="32"/>
          <w:szCs w:val="32"/>
        </w:rPr>
        <w:t>根据《阳泉市2022年事业单位公开招聘工作人员公告》的相关规定，经</w:t>
      </w:r>
      <w:r>
        <w:rPr>
          <w:rFonts w:ascii="仿宋" w:cs="仿宋" w:eastAsia="仿宋" w:hAnsi="仿宋" w:hint="eastAsia"/>
          <w:sz w:val="32"/>
          <w:szCs w:val="32"/>
          <w:lang w:eastAsia="zh-CN"/>
        </w:rPr>
        <w:t>阳泉市事业单位</w:t>
      </w:r>
      <w:r>
        <w:rPr>
          <w:rFonts w:ascii="仿宋" w:cs="仿宋" w:eastAsia="仿宋" w:hAnsi="仿宋" w:hint="eastAsia"/>
          <w:sz w:val="32"/>
          <w:szCs w:val="32"/>
        </w:rPr>
        <w:t>公开招聘领导</w:t>
      </w:r>
      <w:r>
        <w:rPr>
          <w:rFonts w:ascii="仿宋" w:cs="仿宋" w:eastAsia="仿宋" w:hAnsi="仿宋" w:hint="eastAsia"/>
          <w:sz w:val="32"/>
          <w:szCs w:val="32"/>
          <w:lang w:eastAsia="zh-CN"/>
        </w:rPr>
        <w:t>小</w:t>
      </w:r>
      <w:r>
        <w:rPr>
          <w:rFonts w:ascii="仿宋" w:cs="仿宋" w:eastAsia="仿宋" w:hAnsi="仿宋" w:hint="eastAsia"/>
          <w:sz w:val="32"/>
          <w:szCs w:val="32"/>
        </w:rPr>
        <w:t>组同意，对报考人数与招聘计划人数达不到规定开考比例的招聘岗位进行调整。现将岗位调整情况公告如下</w:t>
      </w:r>
      <w:r>
        <w:rPr>
          <w:rFonts w:ascii="仿宋" w:cs="仿宋" w:eastAsia="仿宋" w:hAnsi="仿宋" w:hint="eastAsia"/>
          <w:sz w:val="32"/>
          <w:szCs w:val="32"/>
          <w:lang w:eastAsia="zh-CN"/>
        </w:rPr>
        <w:t>：</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80"/>
        <w:ind w:firstLine="640" w:firstLineChars="200"/>
        <w:textAlignment w:val="auto"/>
        <w:rPr>
          <w:rFonts w:ascii="黑体" w:cs="黑体" w:eastAsia="黑体" w:hAnsi="黑体" w:hint="eastAsia"/>
          <w:sz w:val="32"/>
          <w:szCs w:val="32"/>
        </w:rPr>
      </w:pPr>
      <w:r>
        <w:rPr>
          <w:rFonts w:ascii="黑体" w:cs="黑体" w:eastAsia="黑体" w:hAnsi="黑体" w:hint="eastAsia"/>
          <w:sz w:val="32"/>
          <w:szCs w:val="32"/>
          <w:lang w:val="en-US" w:eastAsia="zh-CN"/>
        </w:rPr>
        <w:t>一、</w:t>
      </w:r>
      <w:r>
        <w:rPr>
          <w:rFonts w:ascii="黑体" w:cs="黑体" w:eastAsia="黑体" w:hAnsi="黑体" w:hint="eastAsia"/>
          <w:sz w:val="32"/>
          <w:szCs w:val="32"/>
        </w:rPr>
        <w:t>取消的岗位(</w:t>
      </w:r>
      <w:r>
        <w:rPr>
          <w:rFonts w:ascii="黑体" w:cs="黑体" w:eastAsia="黑体" w:hAnsi="黑体" w:hint="eastAsia"/>
          <w:sz w:val="32"/>
          <w:szCs w:val="32"/>
          <w:lang w:eastAsia="zh-CN"/>
        </w:rPr>
        <w:t>共</w:t>
      </w:r>
      <w:r>
        <w:rPr>
          <w:rFonts w:ascii="黑体" w:cs="黑体" w:eastAsia="黑体" w:hAnsi="黑体" w:hint="eastAsia"/>
          <w:sz w:val="32"/>
          <w:szCs w:val="32"/>
          <w:lang w:val="en-US" w:eastAsia="zh-CN"/>
        </w:rPr>
        <w:t>1</w:t>
      </w:r>
      <w:r>
        <w:rPr>
          <w:rFonts w:ascii="黑体" w:cs="黑体" w:eastAsia="黑体" w:hAnsi="黑体" w:hint="eastAsia"/>
          <w:sz w:val="32"/>
          <w:szCs w:val="32"/>
        </w:rPr>
        <w:t>个)</w:t>
      </w:r>
      <w:r>
        <w:rPr>
          <w:rFonts w:ascii="黑体" w:cs="黑体" w:eastAsia="黑体" w:hAnsi="黑体" w:hint="eastAsia"/>
          <w:sz w:val="32"/>
          <w:szCs w:val="32"/>
          <w:lang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 w:cs="仿宋" w:eastAsia="仿宋" w:hAnsi="仿宋" w:hint="eastAsia"/>
          <w:sz w:val="32"/>
          <w:szCs w:val="32"/>
        </w:rPr>
      </w:pPr>
      <w:r>
        <w:rPr>
          <w:rFonts w:ascii="仿宋" w:cs="仿宋" w:eastAsia="仿宋" w:hAnsi="仿宋" w:hint="eastAsia"/>
          <w:sz w:val="32"/>
          <w:szCs w:val="32"/>
          <w:lang w:val="en-US" w:eastAsia="zh-CN"/>
        </w:rPr>
        <w:t>市委信息化中心专业技术岗位</w:t>
      </w:r>
      <w:r>
        <w:rPr>
          <w:rFonts w:ascii="仿宋" w:cs="仿宋" w:eastAsia="仿宋" w:hAnsi="仿宋" w:hint="eastAsia"/>
          <w:sz w:val="32"/>
          <w:szCs w:val="32"/>
        </w:rPr>
        <w:t xml:space="preserve">2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 w:cs="仿宋" w:eastAsia="仿宋" w:hAnsi="仿宋" w:hint="eastAsia"/>
          <w:sz w:val="32"/>
          <w:szCs w:val="32"/>
          <w:lang w:eastAsia="zh-CN"/>
        </w:rPr>
      </w:pPr>
      <w:r>
        <w:rPr>
          <w:rFonts w:ascii="黑体" w:cs="黑体" w:eastAsia="黑体" w:hAnsi="黑体" w:hint="eastAsia"/>
          <w:sz w:val="32"/>
          <w:szCs w:val="32"/>
          <w:lang w:val="en-US" w:eastAsia="zh-CN"/>
        </w:rPr>
        <w:t>二</w:t>
      </w:r>
      <w:r>
        <w:rPr>
          <w:rFonts w:ascii="黑体" w:cs="黑体" w:eastAsia="黑体" w:hAnsi="黑体" w:hint="eastAsia"/>
          <w:sz w:val="32"/>
          <w:szCs w:val="32"/>
        </w:rPr>
        <w:t>、合并的岗位(</w:t>
      </w:r>
      <w:r>
        <w:rPr>
          <w:rFonts w:ascii="黑体" w:cs="黑体" w:eastAsia="黑体" w:hAnsi="黑体" w:hint="eastAsia"/>
          <w:sz w:val="32"/>
          <w:szCs w:val="32"/>
          <w:lang w:eastAsia="zh-CN"/>
        </w:rPr>
        <w:t>共</w:t>
      </w:r>
      <w:r>
        <w:rPr>
          <w:rFonts w:ascii="黑体" w:cs="黑体" w:eastAsia="黑体" w:hAnsi="黑体" w:hint="eastAsia"/>
          <w:sz w:val="32"/>
          <w:szCs w:val="32"/>
        </w:rPr>
        <w:t>1个)</w:t>
      </w:r>
      <w:r>
        <w:rPr>
          <w:rFonts w:ascii="黑体" w:cs="黑体" w:eastAsia="黑体" w:hAnsi="黑体" w:hint="eastAsia"/>
          <w:sz w:val="32"/>
          <w:szCs w:val="32"/>
          <w:lang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 w:cs="仿宋" w:eastAsia="仿宋" w:hAnsi="仿宋" w:hint="eastAsia"/>
          <w:sz w:val="32"/>
          <w:szCs w:val="32"/>
        </w:rPr>
      </w:pPr>
      <w:r>
        <w:rPr>
          <w:rFonts w:ascii="仿宋" w:cs="仿宋" w:eastAsia="仿宋" w:hAnsi="仿宋" w:hint="eastAsia"/>
          <w:sz w:val="32"/>
          <w:szCs w:val="32"/>
          <w:lang w:val="en-US" w:eastAsia="zh-CN"/>
        </w:rPr>
        <w:t>市委信息化中心专业技术岗位</w:t>
      </w:r>
      <w:r>
        <w:rPr>
          <w:rFonts w:ascii="仿宋" w:cs="仿宋" w:eastAsia="仿宋" w:hAnsi="仿宋" w:hint="eastAsia"/>
          <w:sz w:val="32"/>
          <w:szCs w:val="32"/>
        </w:rPr>
        <w:t>2</w:t>
      </w:r>
      <w:r>
        <w:rPr>
          <w:rFonts w:ascii="楷体" w:cs="楷体" w:eastAsia="楷体" w:hAnsi="楷体" w:hint="eastAsia"/>
          <w:sz w:val="32"/>
          <w:szCs w:val="32"/>
        </w:rPr>
        <w:t>(服务基层项目人员专门岗位)</w:t>
      </w:r>
      <w:r>
        <w:rPr>
          <w:rFonts w:ascii="楷体" w:cs="楷体" w:eastAsia="楷体" w:hAnsi="楷体" w:hint="eastAsia"/>
          <w:sz w:val="32"/>
          <w:szCs w:val="32"/>
          <w:lang w:eastAsia="zh-CN"/>
        </w:rPr>
        <w:t>招聘计划和报名人员转入</w:t>
      </w:r>
      <w:r>
        <w:rPr>
          <w:rFonts w:ascii="仿宋" w:cs="仿宋" w:eastAsia="仿宋" w:hAnsi="仿宋" w:hint="eastAsia"/>
          <w:sz w:val="32"/>
          <w:szCs w:val="32"/>
        </w:rPr>
        <w:t>到</w:t>
      </w:r>
      <w:r>
        <w:rPr>
          <w:rFonts w:ascii="仿宋" w:cs="仿宋" w:eastAsia="仿宋" w:hAnsi="仿宋" w:hint="eastAsia"/>
          <w:sz w:val="32"/>
          <w:szCs w:val="32"/>
          <w:lang w:val="en-US" w:eastAsia="zh-CN"/>
        </w:rPr>
        <w:t>专业技术岗位1</w:t>
      </w:r>
      <w:r>
        <w:rPr>
          <w:rFonts w:ascii="仿宋" w:cs="仿宋" w:eastAsia="仿宋" w:hAnsi="仿宋" w:hint="eastAsia"/>
          <w:sz w:val="32"/>
          <w:szCs w:val="32"/>
        </w:rPr>
        <w:t>，调整后</w:t>
      </w:r>
      <w:r>
        <w:rPr>
          <w:rFonts w:ascii="仿宋" w:cs="仿宋" w:eastAsia="仿宋" w:hAnsi="仿宋" w:hint="eastAsia"/>
          <w:sz w:val="32"/>
          <w:szCs w:val="32"/>
          <w:lang w:val="en-US" w:eastAsia="zh-CN"/>
        </w:rPr>
        <w:t>专业技术岗位1</w:t>
      </w:r>
      <w:r>
        <w:rPr>
          <w:rFonts w:ascii="仿宋" w:cs="仿宋" w:eastAsia="仿宋" w:hAnsi="仿宋" w:hint="eastAsia"/>
          <w:sz w:val="32"/>
          <w:szCs w:val="32"/>
        </w:rPr>
        <w:t>招聘</w:t>
      </w:r>
      <w:r>
        <w:rPr>
          <w:rFonts w:ascii="仿宋" w:cs="仿宋" w:eastAsia="仿宋" w:hAnsi="仿宋" w:hint="eastAsia"/>
          <w:sz w:val="32"/>
          <w:szCs w:val="32"/>
          <w:lang w:eastAsia="zh-CN"/>
        </w:rPr>
        <w:t>计划</w:t>
      </w:r>
      <w:r>
        <w:rPr>
          <w:rFonts w:ascii="仿宋" w:cs="仿宋" w:eastAsia="仿宋" w:hAnsi="仿宋" w:hint="eastAsia"/>
          <w:sz w:val="32"/>
          <w:szCs w:val="32"/>
        </w:rPr>
        <w:t>为</w:t>
      </w:r>
      <w:r>
        <w:rPr>
          <w:rFonts w:ascii="仿宋" w:cs="仿宋" w:eastAsia="仿宋" w:hAnsi="仿宋" w:hint="eastAsia"/>
          <w:sz w:val="32"/>
          <w:szCs w:val="32"/>
          <w:lang w:val="en-US" w:eastAsia="zh-CN"/>
        </w:rPr>
        <w:t>2</w:t>
      </w:r>
      <w:r>
        <w:rPr>
          <w:rFonts w:ascii="仿宋" w:cs="仿宋" w:eastAsia="仿宋" w:hAnsi="仿宋" w:hint="eastAsia"/>
          <w:sz w:val="32"/>
          <w:szCs w:val="32"/>
        </w:rPr>
        <w:t>名。</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textAlignment w:val="auto"/>
        <w:rPr>
          <w:rFonts w:ascii="仿宋" w:cs="仿宋" w:eastAsia="仿宋" w:hAnsi="仿宋" w:hint="eastAsia"/>
          <w:sz w:val="32"/>
          <w:szCs w:val="32"/>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textAlignment w:val="auto"/>
        <w:rPr>
          <w:rFonts w:ascii="仿宋" w:cs="仿宋" w:eastAsia="仿宋" w:hAnsi="仿宋" w:hint="eastAsia"/>
          <w:sz w:val="32"/>
          <w:szCs w:val="32"/>
        </w:rPr>
      </w:pPr>
      <w:r>
        <w:rPr>
          <w:rFonts w:ascii="仿宋" w:cs="仿宋" w:eastAsia="仿宋" w:hAnsi="仿宋" w:hint="eastAsia"/>
          <w:sz w:val="32"/>
          <w:szCs w:val="32"/>
        </w:rPr>
        <w:t>特此公告</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5120" w:firstLineChars="1600"/>
        <w:textAlignment w:val="auto"/>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t>中共阳泉市委办公室</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jc w:val="right"/>
        <w:textAlignment w:val="auto"/>
        <w:rPr>
          <w:rFonts w:ascii="仿宋" w:cs="仿宋" w:eastAsia="仿宋" w:hAnsi="仿宋" w:hint="default"/>
          <w:sz w:val="32"/>
          <w:szCs w:val="32"/>
          <w:lang w:val="en-US" w:eastAsia="zh-CN"/>
        </w:rPr>
      </w:pPr>
      <w:r>
        <w:rPr>
          <w:rFonts w:ascii="仿宋" w:cs="仿宋" w:eastAsia="仿宋" w:hAnsi="仿宋" w:hint="eastAsia"/>
          <w:sz w:val="32"/>
          <w:szCs w:val="32"/>
          <w:lang w:val="en-US" w:eastAsia="zh-CN"/>
        </w:rPr>
        <w:t>2022年7月</w:t>
      </w:r>
      <w:r>
        <w:rPr>
          <w:rFonts w:ascii="仿宋" w:cs="仿宋" w:eastAsia="仿宋" w:hAnsi="仿宋" w:hint="default"/>
          <w:sz w:val="32"/>
          <w:szCs w:val="32"/>
          <w:lang w:val="en-US" w:eastAsia="zh-CN"/>
        </w:rPr>
        <w:t>31</w:t>
      </w:r>
      <w:r>
        <w:rPr>
          <w:rFonts w:ascii="仿宋" w:cs="仿宋" w:eastAsia="仿宋" w:hAnsi="仿宋" w:hint="eastAsia"/>
          <w:sz w:val="32"/>
          <w:szCs w:val="32"/>
          <w:lang w:val="en-US" w:eastAsia="zh-CN"/>
        </w:rPr>
        <w:t>日</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方正小标宋简体">
    <w:altName w:val="方正小标宋简体"/>
    <w:panose1 w:val="00000600000000000000"/>
    <w:charset w:val="86"/>
    <w:family w:val="auto"/>
    <w:pitch w:val="default"/>
    <w:sig w:usb0="800002BF" w:usb1="184F6CF8" w:usb2="00000012" w:usb3="00000000" w:csb0="00160001" w:csb1="12030000"/>
  </w:font>
  <w:font w:name="仿宋">
    <w:altName w:val="仿宋"/>
    <w:panose1 w:val="02010609060001010101"/>
    <w:charset w:val="86"/>
    <w:family w:val="auto"/>
    <w:pitch w:val="default"/>
    <w:sig w:usb0="800002BF" w:usb1="38CF7CFA" w:usb2="00000016" w:usb3="00000000" w:csb0="00040001" w:csb1="00000000"/>
  </w:font>
  <w:font w:name="楷体">
    <w:altName w:val="楷体"/>
    <w:panose1 w:val="020106090600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Words>243</Words>
  <Pages>1</Pages>
  <Characters>254</Characters>
  <Application>WPS Office</Application>
  <DocSecurity>0</DocSecurity>
  <Paragraphs>14</Paragraphs>
  <ScaleCrop>false</ScaleCrop>
  <LinksUpToDate>false</LinksUpToDate>
  <CharactersWithSpaces>255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2022-07-29T03:42:00Z</dcterms:created>
  <dc:creator>冀晓宇</dc:creator>
  <lastModifiedBy>Mi Note 3</lastModifiedBy>
  <dcterms:modified xsi:type="dcterms:W3CDTF">2022-07-30T15:58:39Z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4D2F8B068ABA4CD683220261171C88D8</vt:lpwstr>
  </property>
</Properties>
</file>