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</w:t>
      </w: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2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泉州城建集团招聘报考系统操作手册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0" w:name="_Toc965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注册及登录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outlineLvl w:val="2"/>
        <w:rPr>
          <w:rFonts w:ascii="宋体" w:hAnsi="宋体" w:eastAsia="宋体" w:cs="宋体"/>
          <w:b/>
          <w:bCs/>
          <w:sz w:val="28"/>
          <w:szCs w:val="28"/>
          <w:u w:val="none"/>
        </w:rPr>
      </w:pPr>
      <w:bookmarkStart w:id="1" w:name="_Toc21864"/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1.1 注册</w:t>
      </w:r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点击“注册”按钮进行注册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填写账号基本信息后，点击“注册”完成账号注册</w:t>
      </w:r>
      <w:r>
        <w:rPr>
          <w:rFonts w:hint="eastAsia" w:ascii="宋体" w:hAnsi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非考试期间无法进行注册。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8595" cy="2421890"/>
            <wp:effectExtent l="0" t="0" r="8255" b="1651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59705" cy="2825115"/>
            <wp:effectExtent l="0" t="0" r="17145" b="1333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82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outlineLvl w:val="2"/>
        <w:rPr>
          <w:rFonts w:ascii="宋体" w:hAnsi="宋体" w:eastAsia="宋体" w:cs="宋体"/>
          <w:b/>
          <w:bCs/>
          <w:sz w:val="28"/>
          <w:szCs w:val="28"/>
          <w:u w:val="none"/>
        </w:rPr>
      </w:pPr>
      <w:bookmarkStart w:id="2" w:name="_Toc27638"/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1.2 忘记密码</w:t>
      </w:r>
      <w:bookmarkEnd w:id="2"/>
    </w:p>
    <w:p>
      <w:pPr>
        <w:ind w:left="420" w:firstLine="420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（1）忘记密码时，点击首页“忘记密码”。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2405" cy="2121535"/>
            <wp:effectExtent l="0" t="0" r="4445" b="12065"/>
            <wp:docPr id="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420"/>
        <w:rPr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（2）填写申请账号时使用的邮箱号获取验证码。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2405" cy="1862455"/>
            <wp:effectExtent l="0" t="0" r="4445" b="4445"/>
            <wp:docPr id="4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firstLine="420"/>
        <w:rPr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（3）设置新密码，点击“确定”，密码重新设置完成。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71135" cy="1526540"/>
            <wp:effectExtent l="0" t="0" r="5715" b="16510"/>
            <wp:docPr id="4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3" w:name="_Toc29402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完善个人信息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点击左侧栏目中的“个人简历”完善个人信息，按实际填入信息后，按要求上传照片及附件资料，可选择“暂存”或者“提交”。</w:t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67325" cy="1548130"/>
            <wp:effectExtent l="0" t="0" r="9525" b="1397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u w:val="none"/>
        </w:rPr>
      </w:pPr>
      <w:r>
        <w:rPr>
          <w:u w:val="none"/>
        </w:rPr>
        <w:drawing>
          <wp:inline distT="0" distB="0" distL="114300" distR="114300">
            <wp:extent cx="5268595" cy="1965325"/>
            <wp:effectExtent l="0" t="0" r="8255" b="15875"/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4" w:name="_Toc30646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报名岗位</w:t>
      </w:r>
      <w:bookmarkEnd w:id="4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点击左侧栏目中的“在线报名”进行报名。勾选要报名的岗位，点击“报名”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勾选报名岗位才能报名成功</w:t>
      </w:r>
      <w:r>
        <w:rPr>
          <w:rFonts w:hint="eastAsia" w:ascii="宋体" w:hAnsi="宋体" w:cs="宋体"/>
          <w:b/>
          <w:bCs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u w:val="none"/>
        </w:rPr>
        <w:t>报名完成后可查看审核状态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。</w:t>
      </w:r>
      <w:r>
        <w:rPr>
          <w:rFonts w:hint="eastAsia" w:ascii="宋体" w:hAnsi="宋体" w:eastAsia="宋体" w:cs="宋体"/>
          <w:sz w:val="28"/>
          <w:szCs w:val="28"/>
          <w:u w:val="none"/>
        </w:rPr>
        <w:t>需注意，若审核未通过，考生需重新提交完整的个人信息，并重新选择岗位报名。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6690" cy="1546225"/>
            <wp:effectExtent l="0" t="0" r="10160" b="15875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3675" cy="583565"/>
            <wp:effectExtent l="0" t="0" r="3175" b="6985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5" w:name="_Toc12410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打印准考证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点击左侧栏目中的“打印准考证”，若未到打印时间，系统将提示准考证打印时间；若在准考证打印时间内，则可点击下方“打印”按钮打印准考证。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3040" cy="1139190"/>
            <wp:effectExtent l="0" t="0" r="3810" b="3810"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14"/>
                    <a:srcRect b="2733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71135" cy="2705100"/>
            <wp:effectExtent l="0" t="0" r="5715" b="0"/>
            <wp:docPr id="3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/>
                    <pic:cNvPicPr>
                      <a:picLocks noChangeAspect="1"/>
                    </pic:cNvPicPr>
                  </pic:nvPicPr>
                  <pic:blipFill>
                    <a:blip r:embed="rId15"/>
                    <a:srcRect t="596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6" w:name="_Toc14009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密码修改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点击左侧栏目中的“密码修改”，按要求填入，修改密码。</w:t>
      </w:r>
    </w:p>
    <w:p>
      <w:pPr>
        <w:rPr>
          <w:rFonts w:ascii="宋体" w:hAnsi="宋体" w:eastAsia="宋体" w:cs="宋体"/>
          <w:sz w:val="28"/>
          <w:szCs w:val="28"/>
          <w:u w:val="none"/>
        </w:rPr>
      </w:pPr>
      <w:r>
        <w:rPr>
          <w:u w:val="none"/>
        </w:rPr>
        <w:drawing>
          <wp:inline distT="0" distB="0" distL="114300" distR="114300">
            <wp:extent cx="5266690" cy="1814830"/>
            <wp:effectExtent l="0" t="0" r="10160" b="13970"/>
            <wp:docPr id="3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1"/>
        <w:rPr>
          <w:rFonts w:ascii="黑体" w:hAnsi="黑体" w:eastAsia="黑体" w:cs="黑体"/>
          <w:b/>
          <w:bCs/>
          <w:sz w:val="28"/>
          <w:szCs w:val="28"/>
          <w:u w:val="none"/>
        </w:rPr>
      </w:pPr>
      <w:bookmarkStart w:id="7" w:name="_Toc8643"/>
      <w:r>
        <w:rPr>
          <w:rFonts w:hint="eastAsia" w:ascii="黑体" w:hAnsi="黑体" w:eastAsia="黑体" w:cs="黑体"/>
          <w:b/>
          <w:bCs/>
          <w:sz w:val="28"/>
          <w:szCs w:val="28"/>
          <w:u w:val="none"/>
        </w:rPr>
        <w:t>注意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/>
        <w:textAlignment w:val="auto"/>
        <w:rPr>
          <w:rFonts w:ascii="仿宋_GB2312" w:eastAsia="仿宋_GB2312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</w:rPr>
        <w:t>账号只对本次考试有效，新考试需重新注册账号。</w:t>
      </w:r>
    </w:p>
    <w:p>
      <w:pPr>
        <w:pStyle w:val="7"/>
        <w:rPr>
          <w:color w:val="auto"/>
          <w:u w:val="none"/>
        </w:rPr>
      </w:pPr>
    </w:p>
    <w:p>
      <w:bookmarkStart w:id="8" w:name="_GoBack"/>
      <w:bookmarkEnd w:id="8"/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E1kTcHEAQAAmgMAAA4AAAAAAAAAAQAgAAAAHwEAAGRycy9lMm9Eb2MueG1s&#10;UEsFBgAAAAAGAAYAWQEAAFU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80BA20"/>
    <w:multiLevelType w:val="singleLevel"/>
    <w:tmpl w:val="8080BA20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8FF4AD"/>
    <w:multiLevelType w:val="singleLevel"/>
    <w:tmpl w:val="BC8FF4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34061705"/>
    <w:rsid w:val="340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2022-07-27T10:04:00Z</dcterms:created>
  <dc:creator>半夏染</dc:creator>
  <cp:lastModifiedBy>半夏染</cp:lastModifiedBy>
  <dcterms:modified xsi:type="dcterms:W3CDTF">2022-07-27T10:05:03Z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0F21682361E141E3A41A9E4B74A5B405</vt:lpwstr>
  </property>
</Properties>
</file>