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 件：</w:t>
      </w:r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面试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资格复审人员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名单</w:t>
      </w:r>
    </w:p>
    <w:bookmarkEnd w:id="0"/>
    <w:tbl>
      <w:tblPr>
        <w:tblStyle w:val="3"/>
        <w:tblpPr w:leftFromText="180" w:rightFromText="180" w:vertAnchor="text" w:horzAnchor="page" w:tblpXSpec="center" w:tblpY="517"/>
        <w:tblOverlap w:val="never"/>
        <w:tblW w:w="79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74"/>
        <w:gridCol w:w="1680"/>
        <w:gridCol w:w="1242"/>
        <w:gridCol w:w="18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招聘单位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招聘岗位</w:t>
            </w:r>
          </w:p>
        </w:tc>
        <w:tc>
          <w:tcPr>
            <w:tcW w:w="12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招聘人数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</w:rPr>
              <w:t>姓名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柳州市城市绿化维护管理处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专技岗位一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李新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潘胜彬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李敬才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钟秋妹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覃文向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柳州市城市绿化维护管理处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专技岗位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二</w:t>
            </w:r>
          </w:p>
        </w:tc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黄静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邓晶晶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邱玲惠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林越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黄雷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彭丽辉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梁舒佳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"/>
              </w:rPr>
              <w:t>黄宗诠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317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6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覃嵩</w:t>
            </w:r>
          </w:p>
        </w:tc>
      </w:tr>
    </w:tbl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</w:p>
    <w:p/>
    <w:sectPr>
      <w:footerReference r:id="rId5" w:type="default"/>
      <w:pgSz w:w="11850" w:h="16783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NhYjI4MmFlZjIyMmQ3MWQ2MmM2N2U2MDFlMGJmOTUifQ=="/>
  </w:docVars>
  <w:rsids>
    <w:rsidRoot w:val="184F5768"/>
    <w:rsid w:val="184F5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100</Words>
  <Characters>100</Characters>
  <Lines>0</Lines>
  <Paragraphs>0</Paragraphs>
  <TotalTime>0</TotalTime>
  <ScaleCrop>false</ScaleCrop>
  <LinksUpToDate>false</LinksUpToDate>
  <CharactersWithSpaces>101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2022-07-28T10:49:00Z</dcterms:created>
  <dc:creator>一库</dc:creator>
  <cp:lastModifiedBy>一库</cp:lastModifiedBy>
  <dcterms:modified xsi:type="dcterms:W3CDTF">2022-07-28T10:50:40Z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79A22B639DAA4F82AD775A6CEC8107E7</vt:lpwstr>
  </property>
</Properties>
</file>