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pacing w:line="57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渝北区统景中心卫生院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公开招聘临时工作人员岗位情况一览表</w:t>
      </w:r>
    </w:p>
    <w:tbl>
      <w:tblPr>
        <w:tblStyle w:val="3"/>
        <w:tblpPr w:leftFromText="180" w:rightFromText="180" w:vertAnchor="text" w:tblpX="-877" w:tblpY="42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20"/>
        <w:gridCol w:w="915"/>
        <w:gridCol w:w="1560"/>
        <w:gridCol w:w="1530"/>
        <w:gridCol w:w="780"/>
        <w:gridCol w:w="1515"/>
        <w:gridCol w:w="6285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167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49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49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  <w:t>财务科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本科及以上学历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  <w:t>工商管理类（会计、财务方向）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岁及以下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1.遵守国家法律法规、爱岗敬业、品行端正、作风正派、无不良嗜好，年龄35周岁以下，身体健康。</w:t>
            </w:r>
          </w:p>
          <w:p>
            <w:pPr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2.本科及以上学历，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  <w:t>工商管理类（会计、财务方向）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专业毕业。</w:t>
            </w:r>
          </w:p>
          <w:p>
            <w:pPr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  <w:t>3.认真执行各项规章制度；认真学习财务知识；具有高度的责任心、良好的职业道德和严谨的工作态度。</w:t>
            </w:r>
          </w:p>
          <w:p>
            <w:pPr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.具有较强的团队合作精神，医患沟通能力。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70" w:lineRule="exact"/>
        <w:ind w:firstLine="640" w:firstLineChars="200"/>
        <w:rPr>
          <w:rFonts w:ascii="方正仿宋_GBK" w:eastAsia="方正仿宋_GBK"/>
          <w:sz w:val="32"/>
          <w:szCs w:val="32"/>
        </w:rPr>
        <w:sectPr>
          <w:pgSz w:w="16838" w:h="11906" w:orient="landscape"/>
          <w:pgMar w:top="1531" w:right="2041" w:bottom="1531" w:left="192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</w:docVars>
  <w:rsids>
    <w:rsidRoot w:val="00000000"/>
    <w:rsid w:val="0DB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2022-07-26T06:30:06Z</dcterms:created>
  <dc:creator>LENOVO</dc:creator>
  <cp:lastModifiedBy>暗红色和暗蓝色</cp:lastModifiedBy>
  <dcterms:modified xsi:type="dcterms:W3CDTF">2022-07-26T06:30:35Z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40CFC689A2064F5FB155C01A6A57372C</vt:lpwstr>
  </property>
</Properties>
</file>