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Style w:val="8"/>
          <w:rFonts w:hint="default" w:ascii="方正小标宋简体" w:hAnsi="方正小标宋简体" w:eastAsia="方正小标宋简体" w:cs="方正小标宋简体"/>
          <w:b w:val="0"/>
          <w:bCs/>
          <w:color w:val="000000"/>
          <w:sz w:val="44"/>
          <w:szCs w:val="44"/>
          <w:shd w:val="clear" w:color="auto" w:fill="FFFFFF"/>
          <w:lang w:val="en-US" w:eastAsia="zh-CN"/>
        </w:rPr>
      </w:pPr>
      <w:r>
        <w:rPr>
          <w:rStyle w:val="8"/>
          <w:rFonts w:hint="eastAsia" w:ascii="方正小标宋简体" w:hAnsi="方正小标宋简体" w:eastAsia="方正小标宋简体" w:cs="方正小标宋简体"/>
          <w:b w:val="0"/>
          <w:bCs/>
          <w:color w:val="000000"/>
          <w:sz w:val="44"/>
          <w:szCs w:val="4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64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pStyle w:val="2"/>
        <w:ind w:left="0" w:leftChars="0" w:firstLine="0" w:firstLineChars="0"/>
        <w:rPr>
          <w:rFonts w:hint="eastAsia" w:ascii="方正小标宋简体" w:hAnsi="方正小标宋简体" w:eastAsia="方正小标宋简体" w:cs="方正小标宋简体"/>
          <w:kern w:val="0"/>
          <w:sz w:val="28"/>
          <w:szCs w:val="28"/>
          <w:lang w:val="en-US" w:eastAsia="zh-CN" w:bidi="ar"/>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40" w:lineRule="exact"/>
        <w:ind w:firstLine="440" w:firstLineChars="100"/>
        <w:jc w:val="both"/>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吕梁市教育局所属事业单位2022年度</w:t>
      </w:r>
    </w:p>
    <w:p>
      <w:pPr>
        <w:keepNext w:val="0"/>
        <w:keepLines w:val="0"/>
        <w:pageBreakBefore w:val="0"/>
        <w:widowControl w:val="0"/>
        <w:kinsoku/>
        <w:wordWrap/>
        <w:overflowPunct/>
        <w:topLinePunct w:val="0"/>
        <w:autoSpaceDE/>
        <w:autoSpaceDN/>
        <w:bidi w:val="0"/>
        <w:adjustRightInd/>
        <w:snapToGrid w:val="0"/>
        <w:spacing w:beforeAutospacing="0" w:afterAutospacing="0" w:line="640" w:lineRule="exact"/>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kern w:val="0"/>
          <w:sz w:val="44"/>
          <w:szCs w:val="44"/>
          <w:lang w:val="en-US" w:eastAsia="zh-CN" w:bidi="ar"/>
        </w:rPr>
        <w:t>招才引智</w:t>
      </w:r>
      <w:r>
        <w:rPr>
          <w:rFonts w:hint="eastAsia" w:ascii="方正小标宋简体" w:hAnsi="方正小标宋简体" w:eastAsia="方正小标宋简体" w:cs="方正小标宋简体"/>
          <w:b w:val="0"/>
          <w:bCs/>
          <w:sz w:val="44"/>
          <w:szCs w:val="44"/>
          <w:lang w:val="en-US" w:eastAsia="zh-CN"/>
        </w:rPr>
        <w:t>资格复审</w:t>
      </w:r>
      <w:r>
        <w:rPr>
          <w:rFonts w:hint="eastAsia" w:ascii="方正小标宋简体" w:hAnsi="方正小标宋简体" w:eastAsia="方正小标宋简体" w:cs="方正小标宋简体"/>
          <w:color w:val="000000"/>
          <w:sz w:val="44"/>
          <w:szCs w:val="44"/>
          <w:lang w:val="en-US" w:eastAsia="zh-CN"/>
        </w:rPr>
        <w:t xml:space="preserve">递补公告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default"/>
          <w:lang w:val="en-US"/>
        </w:rPr>
      </w:pP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 w:eastAsia="仿宋_GB2312"/>
          <w:color w:val="000000"/>
          <w:sz w:val="32"/>
          <w:szCs w:val="32"/>
        </w:rPr>
        <w:t>根据</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吕梁市教育局所属事业单位</w:t>
      </w:r>
      <w:r>
        <w:rPr>
          <w:rFonts w:hint="eastAsia" w:ascii="仿宋_GB2312" w:hAnsi="仿宋" w:eastAsia="仿宋_GB2312"/>
          <w:color w:val="000000"/>
          <w:sz w:val="32"/>
          <w:szCs w:val="32"/>
        </w:rPr>
        <w:t>20</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度招才引智实施方案》有关要求，</w:t>
      </w:r>
      <w:r>
        <w:rPr>
          <w:rFonts w:hint="eastAsia" w:ascii="仿宋_GB2312" w:hAnsi="仿宋" w:eastAsia="仿宋_GB2312"/>
          <w:color w:val="000000"/>
          <w:sz w:val="32"/>
          <w:szCs w:val="32"/>
        </w:rPr>
        <w:t>经</w:t>
      </w:r>
      <w:r>
        <w:rPr>
          <w:rFonts w:hint="eastAsia" w:ascii="仿宋_GB2312" w:hAnsi="仿宋" w:eastAsia="仿宋_GB2312"/>
          <w:color w:val="000000"/>
          <w:sz w:val="32"/>
          <w:szCs w:val="32"/>
          <w:lang w:val="en-US" w:eastAsia="zh-CN"/>
        </w:rPr>
        <w:t>吕梁市教育局招才引智</w:t>
      </w:r>
      <w:r>
        <w:rPr>
          <w:rFonts w:hint="eastAsia" w:ascii="仿宋_GB2312" w:hAnsi="仿宋" w:eastAsia="仿宋_GB2312"/>
          <w:color w:val="000000"/>
          <w:sz w:val="32"/>
          <w:szCs w:val="32"/>
        </w:rPr>
        <w:t>工作领导组研究</w:t>
      </w:r>
      <w:r>
        <w:rPr>
          <w:rFonts w:hint="eastAsia" w:ascii="仿宋_GB2312" w:hAnsi="仿宋_GB2312" w:eastAsia="仿宋_GB2312" w:cs="仿宋_GB2312"/>
          <w:kern w:val="0"/>
          <w:sz w:val="32"/>
          <w:szCs w:val="32"/>
          <w:lang w:val="en-US" w:eastAsia="zh-CN" w:bidi="ar"/>
        </w:rPr>
        <w:t>，现将吕梁市教育局所属事业单位2022年度招才引智资格复审递补有关事项公告如下:</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default" w:ascii="仿宋_GB2312" w:hAnsi="仿宋" w:eastAsia="仿宋_GB2312"/>
          <w:color w:val="auto"/>
          <w:sz w:val="32"/>
          <w:szCs w:val="32"/>
          <w:lang w:val="en-US" w:eastAsia="zh-CN"/>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递补对象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_GB2312" w:eastAsia="仿宋_GB2312"/>
          <w:b/>
          <w:bCs/>
          <w:color w:val="auto"/>
          <w:sz w:val="32"/>
          <w:szCs w:val="30"/>
          <w:lang w:val="en-US" w:eastAsia="zh-CN"/>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在同一岗位</w:t>
      </w:r>
      <w:r>
        <w:rPr>
          <w:rFonts w:hint="eastAsia" w:ascii="仿宋_GB2312" w:hAnsi="仿宋" w:eastAsia="仿宋_GB2312" w:cs="Times New Roman"/>
          <w:color w:val="000000"/>
          <w:sz w:val="32"/>
          <w:szCs w:val="32"/>
        </w:rPr>
        <w:t>笔试</w:t>
      </w:r>
      <w:r>
        <w:rPr>
          <w:rFonts w:hint="eastAsia" w:ascii="仿宋_GB2312" w:hAnsi="仿宋" w:eastAsia="仿宋_GB2312"/>
          <w:color w:val="000000"/>
          <w:sz w:val="32"/>
          <w:szCs w:val="32"/>
        </w:rPr>
        <w:t>成绩达到60分及以上的考生中</w:t>
      </w:r>
      <w:r>
        <w:rPr>
          <w:rFonts w:hint="eastAsia"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依据从高分到低分的顺序，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w:t>
      </w:r>
      <w:r>
        <w:rPr>
          <w:rFonts w:hint="eastAsia" w:ascii="仿宋_GB2312" w:eastAsia="仿宋_GB2312"/>
          <w:b/>
          <w:bCs/>
          <w:color w:val="auto"/>
          <w:sz w:val="32"/>
          <w:szCs w:val="30"/>
          <w:lang w:val="en-US" w:eastAsia="zh-CN"/>
        </w:rPr>
        <w:t>（</w:t>
      </w:r>
      <w:r>
        <w:rPr>
          <w:rFonts w:hint="eastAsia" w:ascii="仿宋_GB2312" w:eastAsia="仿宋_GB2312" w:cs="Times New Roman"/>
          <w:b/>
          <w:bCs/>
          <w:color w:val="auto"/>
          <w:sz w:val="32"/>
          <w:szCs w:val="30"/>
          <w:lang w:val="en-US" w:eastAsia="zh-CN"/>
        </w:rPr>
        <w:t>递补人员</w:t>
      </w:r>
      <w:r>
        <w:rPr>
          <w:rFonts w:hint="eastAsia" w:ascii="仿宋_GB2312" w:eastAsia="仿宋_GB2312"/>
          <w:b/>
          <w:bCs/>
          <w:color w:val="auto"/>
          <w:sz w:val="32"/>
          <w:szCs w:val="30"/>
          <w:lang w:val="en-US" w:eastAsia="zh-CN"/>
        </w:rPr>
        <w:t>具体岗位及人员名单如下）</w:t>
      </w:r>
    </w:p>
    <w:tbl>
      <w:tblPr>
        <w:tblStyle w:val="6"/>
        <w:tblpPr w:leftFromText="180" w:rightFromText="180" w:vertAnchor="text" w:horzAnchor="page" w:tblpX="1570" w:tblpY="598"/>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917"/>
        <w:gridCol w:w="800"/>
        <w:gridCol w:w="696"/>
        <w:gridCol w:w="937"/>
        <w:gridCol w:w="717"/>
        <w:gridCol w:w="1017"/>
        <w:gridCol w:w="716"/>
        <w:gridCol w:w="654"/>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招聘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部门</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招聘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单位</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岗位</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招聘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Calibri" w:hAnsi="Calibri" w:eastAsia="宋体" w:cs="Times New Roman"/>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人数</w:t>
            </w:r>
          </w:p>
        </w:tc>
        <w:tc>
          <w:tcPr>
            <w:tcW w:w="937" w:type="dxa"/>
            <w:vAlign w:val="center"/>
          </w:tcPr>
          <w:p>
            <w:pPr>
              <w:widowControl w:val="0"/>
              <w:spacing w:before="100" w:beforeAutospacing="1" w:after="100" w:afterAutospacing="1"/>
              <w:jc w:val="center"/>
              <w:rPr>
                <w:rFonts w:hint="eastAsia" w:ascii="Calibri" w:hAnsi="Calibri" w:eastAsia="宋体" w:cs="Times New Roman"/>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姓名</w:t>
            </w:r>
          </w:p>
        </w:tc>
        <w:tc>
          <w:tcPr>
            <w:tcW w:w="717" w:type="dxa"/>
            <w:vAlign w:val="center"/>
          </w:tcPr>
          <w:p>
            <w:pPr>
              <w:widowControl w:val="0"/>
              <w:spacing w:before="100" w:beforeAutospacing="1" w:after="100" w:afterAutospacing="1"/>
              <w:jc w:val="center"/>
              <w:rPr>
                <w:rFonts w:hint="default" w:ascii="宋体" w:hAnsi="宋体" w:eastAsia="宋体" w:cs="宋体"/>
                <w:b/>
                <w:bCs/>
                <w:color w:val="auto"/>
                <w:kern w:val="2"/>
                <w:sz w:val="21"/>
                <w:szCs w:val="24"/>
                <w:vertAlign w:val="baseline"/>
                <w:lang w:val="en-US" w:eastAsia="zh-CN" w:bidi="ar-SA"/>
              </w:rPr>
            </w:pPr>
            <w:r>
              <w:rPr>
                <w:rFonts w:hint="eastAsia" w:ascii="宋体" w:hAnsi="宋体" w:cs="宋体"/>
                <w:b/>
                <w:bCs/>
                <w:color w:val="auto"/>
                <w:kern w:val="2"/>
                <w:sz w:val="21"/>
                <w:szCs w:val="24"/>
                <w:vertAlign w:val="baseline"/>
                <w:lang w:val="en-US" w:eastAsia="zh-CN" w:bidi="ar-SA"/>
              </w:rPr>
              <w:t>性别</w:t>
            </w:r>
          </w:p>
        </w:tc>
        <w:tc>
          <w:tcPr>
            <w:tcW w:w="101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报名</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序号</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笔试</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成绩</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岗位</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名次</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咨询监督</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吕梁市第四中学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专业技术岗位3</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1</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张雅婷</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002459</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85.7</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4</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8256119监督电话：0358-</w:t>
            </w:r>
          </w:p>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3380948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吕梁市第四中学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专业技术岗位3</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1</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刘晓清</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001757</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85.7</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4</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8256119监督电话：0358-</w:t>
            </w:r>
          </w:p>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3380948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吕梁市第一中学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专业技术岗位11</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1</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马利</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000858</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81.3</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4</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2290939监督电话：0358-</w:t>
            </w:r>
          </w:p>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3380948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吕梁市第一中学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专业技术岗位3</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杨霞</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001712</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88.7</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7</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2290939监督电话：0358-</w:t>
            </w:r>
          </w:p>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3380948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吕梁市第一中学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专业技术岗位3</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高瑜</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000114</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87.7</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2290939监督电话：0358-</w:t>
            </w:r>
          </w:p>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3380948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吕梁市第一中学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专业技术岗位3</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刘苗杰</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001327</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87.2</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9</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2290939监督电话：0358-</w:t>
            </w:r>
          </w:p>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3380948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吕梁市第一中学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专业技术岗位7</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许志宏</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001035</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81.1</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7</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2290939监督电话：0358-</w:t>
            </w:r>
          </w:p>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3380948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吕梁市第一中学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专业技术岗位7</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马丽娜</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000395</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77.5</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2290939监督电话：0358-</w:t>
            </w:r>
          </w:p>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3380948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吕梁市第一中学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专业技术岗位7</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贾海珍</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001260</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76.1</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9</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2290939监督电话：0358-</w:t>
            </w:r>
          </w:p>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3380948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吕梁市第一中学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专业技术岗位7</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刘亚文</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003720</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75.4</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10</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2290939监督电话：0358-</w:t>
            </w:r>
          </w:p>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3380948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吕梁市第一中学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专业技术岗位9</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王改梅</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003643</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87.5</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7</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2290939监督电话：0358-</w:t>
            </w:r>
          </w:p>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3380948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吕梁市教育局</w:t>
            </w:r>
          </w:p>
        </w:tc>
        <w:tc>
          <w:tcPr>
            <w:tcW w:w="9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吕梁市第一中学</w:t>
            </w:r>
          </w:p>
        </w:tc>
        <w:tc>
          <w:tcPr>
            <w:tcW w:w="800"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2"/>
                <w:szCs w:val="22"/>
                <w:u w:val="none"/>
                <w:lang w:val="en-US" w:eastAsia="zh-CN" w:bidi="ar"/>
              </w:rPr>
              <w:t>专业技术岗位9</w:t>
            </w:r>
          </w:p>
        </w:tc>
        <w:tc>
          <w:tcPr>
            <w:tcW w:w="696" w:type="dxa"/>
            <w:vAlign w:val="center"/>
          </w:tcPr>
          <w:p>
            <w:pPr>
              <w:jc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w:t>
            </w:r>
          </w:p>
        </w:tc>
        <w:tc>
          <w:tcPr>
            <w:tcW w:w="93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冯林</w:t>
            </w:r>
          </w:p>
        </w:tc>
        <w:tc>
          <w:tcPr>
            <w:tcW w:w="7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女</w:t>
            </w:r>
          </w:p>
        </w:tc>
        <w:tc>
          <w:tcPr>
            <w:tcW w:w="1017"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002365</w:t>
            </w:r>
          </w:p>
        </w:tc>
        <w:tc>
          <w:tcPr>
            <w:tcW w:w="716"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86.3</w:t>
            </w:r>
          </w:p>
        </w:tc>
        <w:tc>
          <w:tcPr>
            <w:tcW w:w="654" w:type="dxa"/>
            <w:vAlign w:val="center"/>
          </w:tcPr>
          <w:p>
            <w:pPr>
              <w:keepNext w:val="0"/>
              <w:keepLines w:val="0"/>
              <w:widowControl/>
              <w:suppressLineNumbers w:val="0"/>
              <w:jc w:val="center"/>
              <w:textAlignment w:val="center"/>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i w:val="0"/>
                <w:iCs w:val="0"/>
                <w:color w:val="auto"/>
                <w:kern w:val="0"/>
                <w:sz w:val="24"/>
                <w:szCs w:val="24"/>
                <w:u w:val="none"/>
                <w:lang w:val="en-US" w:eastAsia="zh-CN" w:bidi="ar"/>
              </w:rPr>
              <w:t>8</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both"/>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left"/>
              <w:textAlignment w:val="auto"/>
              <w:rPr>
                <w:rFonts w:hint="eastAsia" w:ascii="仿宋" w:hAnsi="仿宋" w:eastAsia="仿宋" w:cs="仿宋"/>
                <w:b w:val="0"/>
                <w:bCs w:val="0"/>
                <w:color w:val="auto"/>
                <w:kern w:val="2"/>
                <w:sz w:val="21"/>
                <w:szCs w:val="24"/>
                <w:vertAlign w:val="baseline"/>
                <w:lang w:val="en-US" w:eastAsia="zh-CN" w:bidi="ar-SA"/>
              </w:rPr>
            </w:pPr>
            <w:r>
              <w:rPr>
                <w:rFonts w:hint="eastAsia" w:ascii="仿宋" w:hAnsi="仿宋" w:eastAsia="仿宋" w:cs="仿宋"/>
                <w:b w:val="0"/>
                <w:bCs w:val="0"/>
                <w:color w:val="auto"/>
                <w:kern w:val="2"/>
                <w:sz w:val="21"/>
                <w:szCs w:val="24"/>
                <w:vertAlign w:val="baseline"/>
                <w:lang w:val="en-US" w:eastAsia="zh-CN" w:bidi="ar-SA"/>
              </w:rPr>
              <w:t>2290939监督电话：0358-3380948</w:t>
            </w: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jc w:val="left"/>
        <w:textAlignment w:val="auto"/>
        <w:outlineLvl w:val="9"/>
        <w:rPr>
          <w:rFonts w:hint="eastAsia" w:ascii="黑体" w:hAnsi="黑体" w:eastAsia="黑体" w:cs="黑体"/>
          <w:kern w:val="0"/>
          <w:sz w:val="32"/>
          <w:szCs w:val="32"/>
          <w:lang w:val="en-US" w:eastAsia="zh-CN" w:bidi="ar"/>
        </w:rPr>
      </w:pPr>
      <w:bookmarkStart w:id="0" w:name="_GoBack"/>
      <w:bookmarkEnd w:id="0"/>
      <w:r>
        <w:rPr>
          <w:rFonts w:hint="eastAsia" w:ascii="黑体" w:hAnsi="黑体" w:eastAsia="黑体" w:cs="黑体"/>
          <w:kern w:val="0"/>
          <w:sz w:val="32"/>
          <w:szCs w:val="32"/>
          <w:lang w:val="en-US" w:eastAsia="zh-CN" w:bidi="ar"/>
        </w:rPr>
        <w:t xml:space="preserve">二、递补人员资格复审时间、地点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黑体" w:hAnsi="黑体" w:eastAsia="黑体" w:cs="黑体"/>
          <w:b w:val="0"/>
          <w:bCs w:val="0"/>
          <w:sz w:val="32"/>
          <w:szCs w:val="30"/>
          <w:lang w:val="en-US" w:eastAsia="zh-CN"/>
        </w:rPr>
        <w:t>时间：</w:t>
      </w:r>
      <w:r>
        <w:rPr>
          <w:rFonts w:hint="eastAsia" w:ascii="仿宋_GB2312" w:hAnsi="仿宋_GB2312" w:eastAsia="仿宋_GB2312" w:cs="仿宋_GB2312"/>
          <w:b w:val="0"/>
          <w:bCs w:val="0"/>
          <w:sz w:val="32"/>
          <w:szCs w:val="30"/>
          <w:lang w:val="en-US" w:eastAsia="zh-CN"/>
        </w:rPr>
        <w:t>7月</w:t>
      </w:r>
      <w:r>
        <w:rPr>
          <w:rFonts w:hint="eastAsia" w:ascii="Arial" w:hAnsi="Arial" w:eastAsia="仿宋_GB2312" w:cs="Arial"/>
          <w:b w:val="0"/>
          <w:bCs w:val="0"/>
          <w:sz w:val="32"/>
          <w:szCs w:val="30"/>
          <w:lang w:val="en-US" w:eastAsia="zh-CN"/>
        </w:rPr>
        <w:t>28</w:t>
      </w:r>
      <w:r>
        <w:rPr>
          <w:rFonts w:hint="eastAsia" w:ascii="仿宋_GB2312" w:hAnsi="仿宋_GB2312" w:eastAsia="仿宋_GB2312" w:cs="仿宋_GB2312"/>
          <w:b w:val="0"/>
          <w:bCs w:val="0"/>
          <w:sz w:val="32"/>
          <w:szCs w:val="30"/>
          <w:lang w:val="en-US" w:eastAsia="zh-CN"/>
        </w:rPr>
        <w:t>日--</w:t>
      </w:r>
      <w:r>
        <w:rPr>
          <w:rFonts w:hint="eastAsia" w:ascii="Arial" w:hAnsi="Arial" w:eastAsia="仿宋_GB2312" w:cs="Arial"/>
          <w:b w:val="0"/>
          <w:bCs w:val="0"/>
          <w:sz w:val="32"/>
          <w:szCs w:val="30"/>
          <w:lang w:val="en-US" w:eastAsia="zh-CN"/>
        </w:rPr>
        <w:t>29</w:t>
      </w:r>
      <w:r>
        <w:rPr>
          <w:rFonts w:hint="eastAsia" w:ascii="仿宋_GB2312" w:hAnsi="仿宋_GB2312" w:eastAsia="仿宋_GB2312" w:cs="仿宋_GB2312"/>
          <w:b w:val="0"/>
          <w:bCs w:val="0"/>
          <w:sz w:val="32"/>
          <w:szCs w:val="30"/>
          <w:lang w:val="en-US" w:eastAsia="zh-CN"/>
        </w:rPr>
        <w:t>日</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textAlignment w:val="auto"/>
        <w:outlineLvl w:val="9"/>
        <w:rPr>
          <w:rFonts w:hint="default" w:ascii="仿宋_GB2312" w:hAnsi="仿宋_GB2312" w:eastAsia="仿宋_GB2312" w:cs="仿宋_GB2312"/>
          <w:b w:val="0"/>
          <w:bCs w:val="0"/>
          <w:sz w:val="32"/>
          <w:szCs w:val="30"/>
          <w:lang w:val="en-US" w:eastAsia="zh-CN"/>
        </w:rPr>
      </w:pPr>
      <w:r>
        <w:rPr>
          <w:rFonts w:hint="eastAsia" w:ascii="仿宋_GB2312" w:hAnsi="仿宋" w:eastAsia="仿宋_GB2312" w:cs="Times New Roman"/>
          <w:color w:val="auto"/>
          <w:sz w:val="32"/>
          <w:szCs w:val="32"/>
          <w:lang w:val="en-US" w:eastAsia="zh-CN"/>
        </w:rPr>
        <w:t>上午09</w:t>
      </w:r>
      <w:r>
        <w:rPr>
          <w:rFonts w:hint="default" w:ascii="仿宋_GB2312" w:hAnsi="仿宋" w:eastAsia="仿宋_GB2312" w:cs="Times New Roman"/>
          <w:color w:val="auto"/>
          <w:sz w:val="32"/>
          <w:szCs w:val="32"/>
          <w:lang w:val="en" w:eastAsia="zh-CN"/>
        </w:rPr>
        <w:t>:</w:t>
      </w:r>
      <w:r>
        <w:rPr>
          <w:rFonts w:hint="eastAsia" w:ascii="仿宋_GB2312" w:hAnsi="仿宋" w:eastAsia="仿宋_GB2312" w:cs="Times New Roman"/>
          <w:color w:val="auto"/>
          <w:sz w:val="32"/>
          <w:szCs w:val="32"/>
          <w:lang w:val="en-US" w:eastAsia="zh-CN"/>
        </w:rPr>
        <w:t>00—11</w:t>
      </w:r>
      <w:r>
        <w:rPr>
          <w:rFonts w:hint="default" w:ascii="仿宋_GB2312" w:hAnsi="仿宋" w:eastAsia="仿宋_GB2312" w:cs="Times New Roman"/>
          <w:color w:val="auto"/>
          <w:sz w:val="32"/>
          <w:szCs w:val="32"/>
          <w:lang w:val="en" w:eastAsia="zh-CN"/>
        </w:rPr>
        <w:t>:</w:t>
      </w:r>
      <w:r>
        <w:rPr>
          <w:rFonts w:hint="eastAsia" w:ascii="仿宋_GB2312" w:hAnsi="仿宋" w:eastAsia="仿宋_GB2312" w:cs="Times New Roman"/>
          <w:color w:val="auto"/>
          <w:sz w:val="32"/>
          <w:szCs w:val="32"/>
          <w:lang w:val="en-US" w:eastAsia="zh-CN"/>
        </w:rPr>
        <w:t>30     下午15:00—17:30</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textAlignment w:val="auto"/>
        <w:outlineLvl w:val="9"/>
        <w:rPr>
          <w:rFonts w:hint="eastAsia" w:ascii="黑体" w:hAnsi="黑体" w:eastAsia="黑体" w:cs="黑体"/>
          <w:b w:val="0"/>
          <w:bCs w:val="0"/>
          <w:sz w:val="32"/>
          <w:szCs w:val="30"/>
          <w:lang w:val="en-US" w:eastAsia="zh-CN"/>
        </w:rPr>
      </w:pPr>
      <w:r>
        <w:rPr>
          <w:rFonts w:hint="eastAsia" w:ascii="黑体" w:hAnsi="黑体" w:eastAsia="黑体" w:cs="黑体"/>
          <w:b w:val="0"/>
          <w:bCs w:val="0"/>
          <w:sz w:val="32"/>
          <w:szCs w:val="30"/>
          <w:lang w:val="en-US" w:eastAsia="zh-CN"/>
        </w:rPr>
        <w:t>吕梁市第一中学资格复审地点：</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textAlignment w:val="auto"/>
        <w:outlineLvl w:val="9"/>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吕梁第一中学行政楼五层小会议室</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textAlignment w:val="auto"/>
        <w:outlineLvl w:val="9"/>
        <w:rPr>
          <w:rFonts w:hint="eastAsia" w:ascii="黑体" w:hAnsi="黑体" w:eastAsia="黑体" w:cs="黑体"/>
          <w:b w:val="0"/>
          <w:bCs w:val="0"/>
          <w:sz w:val="32"/>
          <w:szCs w:val="30"/>
          <w:lang w:val="en-US" w:eastAsia="zh-CN"/>
        </w:rPr>
      </w:pPr>
      <w:r>
        <w:rPr>
          <w:rFonts w:hint="eastAsia" w:ascii="黑体" w:hAnsi="黑体" w:eastAsia="黑体" w:cs="黑体"/>
          <w:b w:val="0"/>
          <w:bCs w:val="0"/>
          <w:sz w:val="32"/>
          <w:szCs w:val="30"/>
          <w:lang w:val="en-US" w:eastAsia="zh-CN"/>
        </w:rPr>
        <w:t>吕梁市第四中学资格复审地点：</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textAlignment w:val="auto"/>
        <w:outlineLvl w:val="9"/>
        <w:rPr>
          <w:rFonts w:hint="eastAsia"/>
          <w:lang w:val="en-US" w:eastAsia="zh-CN"/>
        </w:rPr>
      </w:pPr>
      <w:r>
        <w:rPr>
          <w:rFonts w:hint="eastAsia" w:ascii="仿宋_GB2312" w:hAnsi="仿宋" w:eastAsia="仿宋_GB2312" w:cs="Times New Roman"/>
          <w:color w:val="auto"/>
          <w:sz w:val="32"/>
          <w:szCs w:val="32"/>
          <w:lang w:val="en-US" w:eastAsia="zh-CN"/>
        </w:rPr>
        <w:t>吕梁第四中学三楼会议室</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jc w:val="left"/>
        <w:textAlignment w:val="auto"/>
        <w:outlineLvl w:val="9"/>
        <w:rPr>
          <w:rFonts w:hint="eastAsia"/>
          <w:lang w:val="en-US" w:eastAsia="zh-CN"/>
        </w:rPr>
      </w:pPr>
      <w:r>
        <w:rPr>
          <w:rFonts w:hint="eastAsia" w:ascii="黑体" w:hAnsi="黑体" w:eastAsia="黑体" w:cs="黑体"/>
          <w:sz w:val="32"/>
          <w:szCs w:val="30"/>
          <w:lang w:val="en-US" w:eastAsia="zh-CN"/>
        </w:rPr>
        <w:t>三、资格复审所需材料。</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（1）《报名登记表》（彩色打印一式三份，并在本人承诺部分签字）；</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（2）本人有效居民身份证、户口簿（首页及本人页）原件及复印件（一式三份）；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（3）本人近一年内2寸红底免冠正面照片3张；</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（4）毕业证、学位证原件及复印件（一式三份）；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（5）通过学信网下载的《教育部学历证书电子注册备案表》学历证明；通过中国学位与研究生教育信息网下载的《教育部与研究生发展中心认证报告》学位证明；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6）复审时暂未取得相应学历和学位证书的2022年应届毕业生，需提供学校出具的学历学位证明，说明入学及毕业时间、所学专业、是否可如期毕业及按期取得学历、学位证书，并在2022年8月31日前取得相应的学历和学位证书；</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7）已就业人员须出具单位同意报考证明。其中机关事业单位工作人员须出具所在单位、主管部门和组织、人社部门的同意报考证明，说明是否正式在编人员，何时通过何种方式参加工作，是否有服务期限，截止招才引智公告发布之日</w:t>
      </w:r>
      <w:r>
        <w:rPr>
          <w:rFonts w:hint="eastAsia" w:ascii="仿宋_GB2312" w:eastAsia="仿宋_GB2312" w:cs="Times New Roman"/>
          <w:color w:val="auto"/>
          <w:sz w:val="32"/>
          <w:szCs w:val="30"/>
          <w:lang w:val="en-US" w:eastAsia="zh-CN"/>
        </w:rPr>
        <w:t>（2022年4月29日）</w:t>
      </w:r>
      <w:r>
        <w:rPr>
          <w:rFonts w:hint="default" w:ascii="仿宋_GB2312" w:eastAsia="仿宋_GB2312" w:cs="Times New Roman"/>
          <w:color w:val="auto"/>
          <w:sz w:val="32"/>
          <w:szCs w:val="30"/>
          <w:lang w:val="en-US" w:eastAsia="zh-CN"/>
        </w:rPr>
        <w:t>的工作年限等；</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eastAsia" w:ascii="仿宋_GB2312" w:eastAsia="仿宋_GB2312" w:cs="Times New Roman"/>
          <w:color w:val="auto"/>
          <w:sz w:val="32"/>
          <w:szCs w:val="30"/>
          <w:lang w:val="en-US" w:eastAsia="zh-CN"/>
        </w:rPr>
        <w:t>（8）按报名岗位需求，提供相关资格证件及证明；</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lang w:val="en-US" w:eastAsia="zh-CN"/>
        </w:rPr>
      </w:pPr>
      <w:r>
        <w:rPr>
          <w:rFonts w:hint="default" w:ascii="仿宋_GB2312" w:eastAsia="仿宋_GB2312" w:cs="Times New Roman"/>
          <w:color w:val="auto"/>
          <w:sz w:val="32"/>
          <w:szCs w:val="30"/>
          <w:lang w:val="en-US" w:eastAsia="zh-CN"/>
        </w:rPr>
        <w:t>资格审查贯穿本次招才引智工作全过程，在任何环节发现不符合岗位报名要求的考生，立即取消其</w:t>
      </w:r>
      <w:r>
        <w:rPr>
          <w:rFonts w:hint="eastAsia" w:ascii="仿宋_GB2312" w:eastAsia="仿宋_GB2312" w:cs="Times New Roman"/>
          <w:color w:val="auto"/>
          <w:sz w:val="32"/>
          <w:szCs w:val="30"/>
          <w:lang w:val="en-US" w:eastAsia="zh-CN"/>
        </w:rPr>
        <w:t>面</w:t>
      </w:r>
      <w:r>
        <w:rPr>
          <w:rFonts w:hint="default" w:ascii="仿宋_GB2312" w:eastAsia="仿宋_GB2312" w:cs="Times New Roman"/>
          <w:color w:val="auto"/>
          <w:sz w:val="32"/>
          <w:szCs w:val="30"/>
          <w:lang w:val="en-US" w:eastAsia="zh-CN"/>
        </w:rPr>
        <w:t>试资格。</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80" w:lineRule="exact"/>
        <w:ind w:left="0" w:leftChars="0" w:right="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sz w:val="32"/>
          <w:szCs w:val="30"/>
          <w:lang w:val="en-US" w:eastAsia="zh-CN"/>
        </w:rPr>
        <w:t>资格复审注意事项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1、资格复审必须由考生本人参加，其他人不得代替资格复审。 </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2、考生本人未按规定时间、地点参加资格复审的，视为自动放弃面试资格。 </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3、证件（证明）不全或所提供的证件（证明）与所报岗位资格条件不符以及主要信息不实，影响资格复审的，取消该考生参加面试的资格。</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 xml:space="preserve">4、参加资格复审的考生请认真阅读本公告，提前准备所需材料。 </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rPr>
          <w:rFonts w:hint="eastAsia" w:ascii="黑体" w:hAnsi="黑体" w:eastAsia="黑体" w:cs="黑体"/>
          <w:color w:val="auto"/>
          <w:sz w:val="32"/>
          <w:szCs w:val="32"/>
          <w:shd w:val="clear" w:color="auto" w:fill="FFFFFF"/>
          <w:lang w:bidi="ar"/>
        </w:rPr>
      </w:pPr>
      <w:r>
        <w:rPr>
          <w:rFonts w:hint="eastAsia" w:ascii="黑体" w:hAnsi="黑体" w:eastAsia="黑体" w:cs="黑体"/>
          <w:color w:val="auto"/>
          <w:kern w:val="2"/>
          <w:sz w:val="32"/>
          <w:szCs w:val="32"/>
          <w:lang w:val="en-US" w:eastAsia="zh-CN" w:bidi="ar-SA"/>
        </w:rPr>
        <w:t>五、疫</w:t>
      </w:r>
      <w:r>
        <w:rPr>
          <w:rFonts w:hint="eastAsia" w:ascii="黑体" w:hAnsi="黑体" w:eastAsia="黑体" w:cs="黑体"/>
          <w:color w:val="auto"/>
          <w:sz w:val="32"/>
          <w:szCs w:val="32"/>
          <w:shd w:val="clear" w:color="auto" w:fill="FFFFFF"/>
          <w:lang w:bidi="ar"/>
        </w:rPr>
        <w:t>情防控注意事项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_GB2312" w:hAnsi="仿宋_GB2312" w:cs="仿宋_GB2312"/>
          <w:kern w:val="2"/>
          <w:sz w:val="32"/>
          <w:szCs w:val="32"/>
          <w:lang w:val="en-US" w:eastAsia="zh-CN" w:bidi="ar-SA"/>
        </w:rPr>
        <w:t>1.</w:t>
      </w:r>
      <w:r>
        <w:rPr>
          <w:rFonts w:hint="eastAsia" w:ascii="仿宋" w:hAnsi="仿宋" w:eastAsia="仿宋" w:cs="仿宋"/>
          <w:kern w:val="2"/>
          <w:sz w:val="32"/>
          <w:szCs w:val="32"/>
          <w:lang w:val="en-US" w:eastAsia="zh-CN" w:bidi="ar-SA"/>
        </w:rPr>
        <w:t>考生要密切关注并严格遵守居住地和吕梁市疫情防控最新要求及交通出行规定。</w:t>
      </w:r>
      <w:r>
        <w:rPr>
          <w:rFonts w:hint="eastAsia" w:ascii="仿宋" w:hAnsi="仿宋" w:eastAsia="仿宋" w:cs="仿宋"/>
          <w:b w:val="0"/>
          <w:i w:val="0"/>
          <w:caps w:val="0"/>
          <w:color w:val="222222"/>
          <w:spacing w:val="0"/>
          <w:kern w:val="0"/>
          <w:sz w:val="32"/>
          <w:szCs w:val="32"/>
          <w:shd w:val="clear" w:color="auto" w:fill="FFFFFF"/>
          <w:lang w:val="en-US" w:eastAsia="zh-CN" w:bidi="ar"/>
        </w:rPr>
        <w:t>资格复审</w:t>
      </w:r>
      <w:r>
        <w:rPr>
          <w:rFonts w:hint="eastAsia" w:ascii="仿宋" w:hAnsi="仿宋" w:eastAsia="仿宋" w:cs="仿宋"/>
          <w:kern w:val="2"/>
          <w:sz w:val="32"/>
          <w:szCs w:val="32"/>
          <w:lang w:val="en-US" w:eastAsia="zh-CN" w:bidi="ar-SA"/>
        </w:rPr>
        <w:t>前非必要不参加聚集性活动，确保资格复审期间身体状况良好。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2.考生须提前申领“山西健康码”（健康码）和“通信大数据行程卡”（行程码），做好个人健康监测。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黑体" w:hAnsi="黑体" w:eastAsia="黑体" w:cs="黑体"/>
          <w:b w:val="0"/>
          <w:bCs w:val="0"/>
          <w:kern w:val="2"/>
          <w:sz w:val="32"/>
          <w:szCs w:val="30"/>
          <w:lang w:val="en-US" w:eastAsia="zh-CN" w:bidi="ar-SA"/>
        </w:rPr>
        <w:t>资格复审前未完成隔离管控等措施的，不能参加资格复审</w:t>
      </w:r>
      <w:r>
        <w:rPr>
          <w:rFonts w:hint="eastAsia" w:ascii="仿宋_GB2312" w:hAnsi="仿宋_GB2312" w:eastAsia="仿宋_GB2312" w:cs="仿宋_GB2312"/>
          <w:kern w:val="2"/>
          <w:sz w:val="32"/>
          <w:szCs w:val="32"/>
          <w:lang w:val="en-US" w:eastAsia="zh-CN" w:bidi="ar-SA"/>
        </w:rPr>
        <w:t>。</w:t>
      </w:r>
      <w:r>
        <w:rPr>
          <w:rFonts w:hint="eastAsia" w:ascii="仿宋" w:hAnsi="仿宋" w:eastAsia="仿宋" w:cs="仿宋"/>
          <w:kern w:val="2"/>
          <w:sz w:val="32"/>
          <w:szCs w:val="32"/>
          <w:lang w:val="en-US" w:eastAsia="zh-CN" w:bidi="ar-SA"/>
        </w:rPr>
        <w:t>新冠肺炎确诊病例、无症状感染者、疑似病例及密切接触者，已治愈出院或解除隔离，但尚在随访及医学观察期内的禁止参加资格复审。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5.考生资格复审时应注意个人防护，服从现场工作人员管理。考生应自备一次性医用口罩，除核验身份外，须全程佩戴口罩，且在划定区域内活动。资格复审结束后，应听从工作人员指挥，依次、有序离开。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吕梁市教育局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right"/>
        <w:textAlignment w:val="auto"/>
      </w:pPr>
      <w:r>
        <w:rPr>
          <w:rFonts w:hint="eastAsia" w:ascii="仿宋" w:hAnsi="仿宋" w:eastAsia="仿宋" w:cs="仿宋"/>
          <w:kern w:val="2"/>
          <w:sz w:val="32"/>
          <w:szCs w:val="32"/>
          <w:lang w:val="en-US" w:eastAsia="zh-CN" w:bidi="ar-SA"/>
        </w:rPr>
        <w:t>2022年7月25日</w:t>
      </w:r>
    </w:p>
    <w:sectPr>
      <w:pgSz w:w="11906" w:h="16838"/>
      <w:pgMar w:top="1361"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7E87DF"/>
    <w:multiLevelType w:val="singleLevel"/>
    <w:tmpl w:val="417E87D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006D37D5"/>
    <w:rsid w:val="0F1B4006"/>
    <w:rsid w:val="12DB3037"/>
    <w:rsid w:val="1328362F"/>
    <w:rsid w:val="18355624"/>
    <w:rsid w:val="1EFF14D9"/>
    <w:rsid w:val="209A22E1"/>
    <w:rsid w:val="256367CC"/>
    <w:rsid w:val="2C5C02D2"/>
    <w:rsid w:val="3CCE00C3"/>
    <w:rsid w:val="3D8711E5"/>
    <w:rsid w:val="42C91D03"/>
    <w:rsid w:val="4A6242BC"/>
    <w:rsid w:val="4B8A5738"/>
    <w:rsid w:val="4C7E4F5E"/>
    <w:rsid w:val="541C2E61"/>
    <w:rsid w:val="59E15CB6"/>
    <w:rsid w:val="5AEB030A"/>
    <w:rsid w:val="5B131D23"/>
    <w:rsid w:val="6CB54C61"/>
    <w:rsid w:val="6F170FA3"/>
    <w:rsid w:val="742A2B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font51"/>
    <w:basedOn w:val="7"/>
    <w:qFormat/>
    <w:uiPriority w:val="0"/>
    <w:rPr>
      <w:rFonts w:ascii="Arial" w:hAnsi="Arial" w:cs="Arial"/>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2248</Words>
  <Characters>2642</Characters>
  <Lines>0</Lines>
  <Paragraphs>0</Paragraphs>
  <TotalTime>3</TotalTime>
  <ScaleCrop>false</ScaleCrop>
  <LinksUpToDate>false</LinksUpToDate>
  <CharactersWithSpaces>2722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2020-01-10T12:06:00Z</dcterms:created>
  <dc:creator>Lenovo</dc:creator>
  <cp:lastModifiedBy>靖靖</cp:lastModifiedBy>
  <cp:lastPrinted>2022-07-25T02:39:00Z</cp:lastPrinted>
  <dcterms:modified xsi:type="dcterms:W3CDTF">2022-07-25T09:21:55Z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FA0A6550FD404B77B825D8637FD71F0F</vt:lpwstr>
  </property>
</Properties>
</file>