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附件1：</w:t>
      </w:r>
    </w:p>
    <w:tbl>
      <w:tblPr>
        <w:tblStyle w:val="2"/>
        <w:tblW w:w="9911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3"/>
        <w:gridCol w:w="1617"/>
        <w:gridCol w:w="1592"/>
        <w:gridCol w:w="915"/>
        <w:gridCol w:w="1588"/>
        <w:gridCol w:w="928"/>
        <w:gridCol w:w="11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991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方正小标宋简体" w:eastAsia="方正小标宋简体"/>
                <w:sz w:val="36"/>
              </w:rPr>
            </w:pPr>
            <w:r>
              <w:rPr>
                <w:rFonts w:hint="eastAsia" w:ascii="方正小标宋简体" w:eastAsia="方正小标宋简体"/>
                <w:sz w:val="36"/>
              </w:rPr>
              <w:t>2022年济南市长清区卫生健康局所属事业单位</w:t>
            </w:r>
          </w:p>
          <w:p>
            <w:pPr>
              <w:jc w:val="center"/>
              <w:rPr>
                <w:rFonts w:hint="eastAsia" w:ascii="方正小标宋简体" w:eastAsia="方正小标宋简体"/>
                <w:sz w:val="36"/>
              </w:rPr>
            </w:pPr>
            <w:r>
              <w:rPr>
                <w:rFonts w:hint="eastAsia" w:ascii="方正小标宋简体" w:eastAsia="方正小标宋简体"/>
                <w:sz w:val="36"/>
              </w:rPr>
              <w:t>公开招聘工作人员取消面试资格人员名单（事业单位）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210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eastAsia="黑体" w:cs="Arial"/>
                <w:color w:val="auto"/>
                <w:sz w:val="22"/>
                <w:lang w:bidi="ar-SA"/>
              </w:rPr>
            </w:pPr>
            <w:r>
              <w:rPr>
                <w:rFonts w:hint="eastAsia" w:ascii="黑体" w:eastAsia="黑体" w:cs="Arial"/>
                <w:color w:val="auto"/>
                <w:sz w:val="22"/>
                <w:lang w:bidi="ar-SA"/>
              </w:rPr>
              <w:t>招考单位</w:t>
            </w:r>
          </w:p>
        </w:tc>
        <w:tc>
          <w:tcPr>
            <w:tcW w:w="161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eastAsia="黑体" w:cs="Arial"/>
                <w:color w:val="auto"/>
                <w:sz w:val="22"/>
                <w:lang w:bidi="ar-SA"/>
              </w:rPr>
            </w:pPr>
            <w:r>
              <w:rPr>
                <w:rFonts w:hint="eastAsia" w:ascii="黑体" w:eastAsia="黑体" w:cs="Arial"/>
                <w:color w:val="auto"/>
                <w:sz w:val="22"/>
                <w:lang w:bidi="ar-SA"/>
              </w:rPr>
              <w:t>岗位名称</w:t>
            </w:r>
          </w:p>
        </w:tc>
        <w:tc>
          <w:tcPr>
            <w:tcW w:w="250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eastAsia="黑体" w:cs="Arial"/>
                <w:color w:val="auto"/>
                <w:sz w:val="22"/>
                <w:lang w:bidi="ar-SA"/>
              </w:rPr>
            </w:pPr>
            <w:r>
              <w:rPr>
                <w:rFonts w:hint="eastAsia" w:ascii="黑体" w:eastAsia="黑体" w:cs="Arial"/>
                <w:color w:val="auto"/>
                <w:sz w:val="22"/>
                <w:lang w:bidi="ar-SA"/>
              </w:rPr>
              <w:t>递补人员情况</w:t>
            </w:r>
          </w:p>
        </w:tc>
        <w:tc>
          <w:tcPr>
            <w:tcW w:w="368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eastAsia="黑体" w:cs="Arial"/>
                <w:color w:val="auto"/>
                <w:sz w:val="22"/>
                <w:lang w:bidi="ar-SA"/>
              </w:rPr>
            </w:pPr>
            <w:r>
              <w:rPr>
                <w:rFonts w:hint="eastAsia" w:ascii="黑体" w:eastAsia="黑体" w:cs="Arial"/>
                <w:color w:val="auto"/>
                <w:sz w:val="22"/>
                <w:lang w:bidi="ar-SA"/>
              </w:rPr>
              <w:t>取消资格人员情况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21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61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eastAsia="黑体" w:cs="Arial"/>
                <w:color w:val="auto"/>
                <w:sz w:val="22"/>
                <w:lang w:bidi="ar-SA"/>
              </w:rPr>
            </w:pPr>
            <w:r>
              <w:rPr>
                <w:rFonts w:hint="eastAsia" w:ascii="黑体" w:eastAsia="黑体" w:cs="Arial"/>
                <w:color w:val="auto"/>
                <w:sz w:val="22"/>
                <w:lang w:bidi="ar-SA"/>
              </w:rPr>
              <w:t>准考证号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eastAsia="黑体" w:cs="Arial"/>
                <w:color w:val="auto"/>
                <w:sz w:val="22"/>
                <w:lang w:bidi="ar-SA"/>
              </w:rPr>
            </w:pPr>
            <w:r>
              <w:rPr>
                <w:rFonts w:hint="eastAsia" w:ascii="黑体" w:eastAsia="黑体" w:cs="Arial"/>
                <w:color w:val="auto"/>
                <w:sz w:val="22"/>
                <w:lang w:bidi="ar-SA"/>
              </w:rPr>
              <w:t>笔试　总分</w:t>
            </w:r>
          </w:p>
        </w:tc>
        <w:tc>
          <w:tcPr>
            <w:tcW w:w="1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eastAsia="黑体" w:cs="Arial"/>
                <w:color w:val="auto"/>
                <w:sz w:val="22"/>
                <w:lang w:bidi="ar-SA"/>
              </w:rPr>
            </w:pPr>
            <w:r>
              <w:rPr>
                <w:rFonts w:hint="eastAsia" w:ascii="黑体" w:eastAsia="黑体" w:cs="Arial"/>
                <w:color w:val="auto"/>
                <w:sz w:val="22"/>
                <w:lang w:bidi="ar-SA"/>
              </w:rPr>
              <w:t>准考证号</w:t>
            </w:r>
          </w:p>
        </w:tc>
        <w:tc>
          <w:tcPr>
            <w:tcW w:w="9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eastAsia="黑体" w:cs="Arial"/>
                <w:color w:val="auto"/>
                <w:sz w:val="22"/>
                <w:lang w:bidi="ar-SA"/>
              </w:rPr>
            </w:pPr>
            <w:r>
              <w:rPr>
                <w:rFonts w:hint="eastAsia" w:ascii="黑体" w:eastAsia="黑体" w:cs="Arial"/>
                <w:color w:val="auto"/>
                <w:sz w:val="22"/>
                <w:lang w:bidi="ar-SA"/>
              </w:rPr>
              <w:t>笔试　总分</w:t>
            </w:r>
          </w:p>
        </w:tc>
        <w:tc>
          <w:tcPr>
            <w:tcW w:w="11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eastAsia="黑体" w:cs="Arial"/>
                <w:color w:val="auto"/>
                <w:sz w:val="22"/>
                <w:lang w:bidi="ar-SA"/>
              </w:rPr>
            </w:pPr>
            <w:r>
              <w:rPr>
                <w:rFonts w:hint="eastAsia" w:ascii="黑体" w:eastAsia="黑体" w:cs="Arial"/>
                <w:color w:val="auto"/>
                <w:sz w:val="22"/>
                <w:lang w:bidi="ar-SA"/>
              </w:rPr>
              <w:t>原因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21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/>
                <w:sz w:val="22"/>
                <w:szCs w:val="22"/>
              </w:rPr>
              <w:t>妇幼保健计划生育服务中心</w:t>
            </w: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cs="Arial"/>
                <w:color w:val="000000"/>
                <w:sz w:val="22"/>
                <w:szCs w:val="22"/>
                <w:lang w:bidi="ar-SA"/>
              </w:rPr>
              <w:t>临床医学</w:t>
            </w:r>
          </w:p>
        </w:tc>
        <w:tc>
          <w:tcPr>
            <w:tcW w:w="1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cs="Arial"/>
                <w:color w:val="000000"/>
                <w:sz w:val="22"/>
                <w:szCs w:val="22"/>
                <w:lang w:bidi="ar-SA"/>
              </w:rPr>
              <w:t>不需递补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202207010919</w:t>
            </w:r>
          </w:p>
        </w:tc>
        <w:tc>
          <w:tcPr>
            <w:tcW w:w="9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70.00</w:t>
            </w:r>
          </w:p>
        </w:tc>
        <w:tc>
          <w:tcPr>
            <w:tcW w:w="11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auto"/>
                <w:sz w:val="22"/>
                <w:szCs w:val="22"/>
                <w:lang w:bidi="ar-SA"/>
              </w:rPr>
              <w:t>个人放弃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NiYjg1ZWU3OWI2ZTRiMDM3NmUxYmE3YWMzMzM1NzQifQ=="/>
  </w:docVars>
  <w:rsids>
    <w:rsidRoot w:val="00000000"/>
    <w:rsid w:val="64A3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</w:pPr>
    <w:rPr>
      <w:rFonts w:ascii="宋体" w:hAnsi="Times New Roman" w:eastAsia="宋体" w:cs="Times New Roman"/>
      <w:kern w:val="2"/>
      <w:sz w:val="24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2022-07-25T03:05:19Z</dcterms:created>
  <dc:creator>lenovo</dc:creator>
  <cp:lastModifiedBy>lenovo</cp:lastModifiedBy>
  <dcterms:modified xsi:type="dcterms:W3CDTF">2022-07-25T03:05:26Z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8520476BE88D430A85B60D6E77A6737D</vt:lpwstr>
  </property>
</Properties>
</file>