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val="en-US" w:eastAsia="zh-CN"/>
        </w:rPr>
        <w:t>注：无国（境）外、低中高风险区旅居史的，以下F项不用填写。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8F68D1"/>
    <w:rsid w:val="03966F96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3077A4D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2594293"/>
    <w:rsid w:val="73795B03"/>
    <w:rsid w:val="73AD6CCA"/>
    <w:rsid w:val="75F84BFE"/>
    <w:rsid w:val="768B3CA4"/>
    <w:rsid w:val="77242247"/>
    <w:rsid w:val="77BB701A"/>
    <w:rsid w:val="7A6C26D5"/>
    <w:rsid w:val="7D203B16"/>
    <w:rsid w:val="7DB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23</TotalTime>
  <ScaleCrop>false</ScaleCrop>
  <LinksUpToDate>false</LinksUpToDate>
  <CharactersWithSpaces>820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  晒泊儿森</cp:lastModifiedBy>
  <cp:lastPrinted>2022-07-06T09:52:00Z</cp:lastPrinted>
  <dcterms:modified xsi:type="dcterms:W3CDTF">2022-07-07T09:32:00Z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0573044D244C43F2B33DB99405F353D5</vt:lpwstr>
  </property>
</Properties>
</file>